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765" w14:textId="65D1D4C5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College Colleague of the Year </w:t>
      </w:r>
      <w:r w:rsidR="006C0B34">
        <w:rPr>
          <w:rFonts w:cs="Arial"/>
          <w:b/>
          <w:sz w:val="28"/>
          <w:szCs w:val="28"/>
        </w:rPr>
        <w:t>Award 201</w:t>
      </w:r>
      <w:r w:rsidR="003B0223">
        <w:rPr>
          <w:rFonts w:cs="Arial"/>
          <w:b/>
          <w:sz w:val="28"/>
          <w:szCs w:val="28"/>
        </w:rPr>
        <w:t>8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513F7" w:rsidRPr="00A1205D" w14:paraId="40A12515" w14:textId="77777777" w:rsidTr="002513F7">
        <w:tc>
          <w:tcPr>
            <w:tcW w:w="2830" w:type="dxa"/>
          </w:tcPr>
          <w:p w14:paraId="4E0256EB" w14:textId="01187BB6" w:rsidR="002513F7" w:rsidRPr="00A1205D" w:rsidRDefault="002513F7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4ACD4A1D" w14:textId="77777777" w:rsidR="002513F7" w:rsidRPr="008F2D98" w:rsidRDefault="002513F7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35A6BC1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3B0223">
              <w:rPr>
                <w:rFonts w:cs="Arial"/>
                <w:i/>
                <w:sz w:val="20"/>
                <w:szCs w:val="20"/>
              </w:rPr>
              <w:t>7</w:t>
            </w:r>
            <w:r w:rsidR="007C39CE">
              <w:rPr>
                <w:rFonts w:cs="Arial"/>
                <w:i/>
                <w:sz w:val="20"/>
                <w:szCs w:val="20"/>
              </w:rPr>
              <w:t>-1</w:t>
            </w:r>
            <w:r w:rsidR="003B0223"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33FD0E8" w14:textId="3B84E13E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>This award recognises a</w:t>
            </w:r>
            <w:r w:rsidR="009E5C32">
              <w:rPr>
                <w:rStyle w:val="Emphasis"/>
                <w:rFonts w:cs="Arial"/>
                <w:i w:val="0"/>
              </w:rPr>
              <w:t xml:space="preserve"> member of staff within a college who has made a significant </w:t>
            </w:r>
            <w:r w:rsidRPr="00172565">
              <w:rPr>
                <w:rStyle w:val="Emphasis"/>
                <w:rFonts w:cs="Arial"/>
                <w:i w:val="0"/>
              </w:rPr>
              <w:t xml:space="preserve">investment of talent and time which has had a positive impact on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others within </w:t>
            </w:r>
            <w:r w:rsidRPr="00172565">
              <w:rPr>
                <w:rStyle w:val="Emphasis"/>
                <w:rFonts w:cs="Arial"/>
                <w:i w:val="0"/>
              </w:rPr>
              <w:t xml:space="preserve">the college and/or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in their </w:t>
            </w:r>
            <w:r w:rsidRPr="00172565">
              <w:rPr>
                <w:rStyle w:val="Emphasis"/>
                <w:rFonts w:cs="Arial"/>
                <w:i w:val="0"/>
              </w:rPr>
              <w:t xml:space="preserve">community. </w:t>
            </w:r>
          </w:p>
          <w:p w14:paraId="423DFB52" w14:textId="77777777" w:rsidR="00737007" w:rsidRPr="00172565" w:rsidRDefault="00737007" w:rsidP="007657C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EDF449E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36584B59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744F6906" w14:textId="35553401" w:rsidR="007657C1" w:rsidRPr="00172565" w:rsidRDefault="007657C1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positive im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p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act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the </w:t>
            </w:r>
            <w:r w:rsidR="009E5C32">
              <w:rPr>
                <w:rStyle w:val="Emphasis"/>
                <w:rFonts w:ascii="Arial" w:hAnsi="Arial" w:cs="Arial"/>
                <w:i w:val="0"/>
              </w:rPr>
              <w:t xml:space="preserve">individual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has made to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others in the college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and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/or</w:t>
            </w:r>
            <w:r w:rsidR="00C82B8F" w:rsidRPr="00172565">
              <w:rPr>
                <w:rStyle w:val="Emphasis"/>
                <w:rFonts w:ascii="Arial" w:hAnsi="Arial" w:cs="Arial"/>
                <w:i w:val="0"/>
              </w:rPr>
              <w:t xml:space="preserve"> the wider community</w:t>
            </w:r>
          </w:p>
          <w:p w14:paraId="488C6763" w14:textId="6AED2592" w:rsidR="00B94DA9" w:rsidRPr="00172565" w:rsidRDefault="00CB41B2" w:rsidP="00473AB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  <w:lang w:val="en-GB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way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9E5C32">
              <w:rPr>
                <w:rStyle w:val="Emphasis"/>
                <w:rFonts w:ascii="Arial" w:hAnsi="Arial" w:cs="Arial"/>
                <w:i w:val="0"/>
              </w:rPr>
              <w:t>individual’s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etermination and sheer hard work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has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>in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spired, positively challenged and/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or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>provided a positive role model to others</w:t>
            </w:r>
          </w:p>
          <w:p w14:paraId="4D6716D5" w14:textId="24B331BD" w:rsidR="00DB7B95" w:rsidRPr="007657C1" w:rsidRDefault="00B94DA9" w:rsidP="004E39E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An insightful and/or creative approach </w:t>
            </w:r>
            <w:r w:rsidR="009E5C32">
              <w:rPr>
                <w:rStyle w:val="Emphasis"/>
                <w:rFonts w:ascii="Arial" w:hAnsi="Arial" w:cs="Arial"/>
                <w:i w:val="0"/>
              </w:rPr>
              <w:t xml:space="preserve">to their work. </w:t>
            </w:r>
          </w:p>
        </w:tc>
      </w:tr>
    </w:tbl>
    <w:p w14:paraId="6BB0C269" w14:textId="77777777" w:rsidR="00A20300" w:rsidRDefault="00A0044B" w:rsidP="004E39EF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r w:rsidR="00A20300">
        <w:rPr>
          <w:rFonts w:cs="Arial"/>
          <w:szCs w:val="22"/>
          <w:lang w:val="en-US"/>
        </w:rPr>
        <w:lastRenderedPageBreak/>
        <w:t>Using the box</w:t>
      </w:r>
      <w:bookmarkStart w:id="0" w:name="_GoBack"/>
      <w:bookmarkEnd w:id="0"/>
      <w:r w:rsidR="00A20300">
        <w:rPr>
          <w:rFonts w:cs="Arial"/>
          <w:szCs w:val="22"/>
          <w:lang w:val="en-US"/>
        </w:rPr>
        <w:t xml:space="preserve">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2513F7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70424FC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513F7"/>
    <w:rsid w:val="00260D30"/>
    <w:rsid w:val="002D45FC"/>
    <w:rsid w:val="002F1FE0"/>
    <w:rsid w:val="00315412"/>
    <w:rsid w:val="003B0223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9E5C32"/>
    <w:rsid w:val="00A0044B"/>
    <w:rsid w:val="00A20300"/>
    <w:rsid w:val="00A24299"/>
    <w:rsid w:val="00A767F0"/>
    <w:rsid w:val="00B94DA9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675B-06A0-4B5B-981B-AB756186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12</cp:revision>
  <cp:lastPrinted>2015-04-15T09:54:00Z</cp:lastPrinted>
  <dcterms:created xsi:type="dcterms:W3CDTF">2016-03-22T16:22:00Z</dcterms:created>
  <dcterms:modified xsi:type="dcterms:W3CDTF">2018-05-03T13:52:00Z</dcterms:modified>
</cp:coreProperties>
</file>