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D55A" w14:textId="2C303A1C" w:rsidR="000F75D6" w:rsidRPr="005B59D7" w:rsidRDefault="007E4037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Employer Connections Award 201</w:t>
      </w:r>
      <w:r w:rsidR="00661A6A">
        <w:rPr>
          <w:rFonts w:cs="Arial"/>
          <w:b/>
          <w:sz w:val="28"/>
          <w:szCs w:val="28"/>
        </w:rPr>
        <w:t>9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5BC6AC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1BE17A5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341E5A5B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806F6F" w:rsidRPr="008F2D98" w14:paraId="75DC45EF" w14:textId="77777777" w:rsidTr="005B29A7">
        <w:tc>
          <w:tcPr>
            <w:tcW w:w="2830" w:type="dxa"/>
          </w:tcPr>
          <w:p w14:paraId="0B7D223D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A973515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6985FC9D" w14:textId="77777777" w:rsidTr="005B29A7">
        <w:tc>
          <w:tcPr>
            <w:tcW w:w="2830" w:type="dxa"/>
          </w:tcPr>
          <w:p w14:paraId="1E73E3D4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EF7F52F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609A769B" w14:textId="77777777" w:rsidTr="005B29A7">
        <w:tc>
          <w:tcPr>
            <w:tcW w:w="2830" w:type="dxa"/>
          </w:tcPr>
          <w:p w14:paraId="54390C7E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2BA12879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5CD60AE5" w14:textId="77777777" w:rsidTr="005B29A7">
        <w:tc>
          <w:tcPr>
            <w:tcW w:w="2830" w:type="dxa"/>
          </w:tcPr>
          <w:p w14:paraId="20C5118B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433ED74A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8F2D98" w14:paraId="10B78BFC" w14:textId="77777777" w:rsidTr="005B29A7">
        <w:tc>
          <w:tcPr>
            <w:tcW w:w="2830" w:type="dxa"/>
          </w:tcPr>
          <w:p w14:paraId="1A6CEB4E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5F8BC954" w14:textId="77777777" w:rsidR="00806F6F" w:rsidRPr="008F2D98" w:rsidRDefault="00806F6F" w:rsidP="007D274B">
            <w:pPr>
              <w:spacing w:before="120" w:after="120"/>
              <w:rPr>
                <w:rFonts w:cs="Arial"/>
              </w:rPr>
            </w:pPr>
          </w:p>
        </w:tc>
      </w:tr>
      <w:tr w:rsidR="005B29A7" w:rsidRPr="008F2D98" w14:paraId="12CB35BA" w14:textId="77777777" w:rsidTr="005B29A7">
        <w:tc>
          <w:tcPr>
            <w:tcW w:w="2830" w:type="dxa"/>
          </w:tcPr>
          <w:p w14:paraId="73635D96" w14:textId="18D8DFF6" w:rsidR="005B29A7" w:rsidRPr="00A1205D" w:rsidRDefault="005B29A7" w:rsidP="007D274B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460A4378" w14:textId="77777777" w:rsidR="005B29A7" w:rsidRPr="008F2D98" w:rsidRDefault="005B29A7" w:rsidP="007D274B">
            <w:pPr>
              <w:spacing w:before="120" w:after="120"/>
              <w:rPr>
                <w:rFonts w:cs="Arial"/>
              </w:rPr>
            </w:pPr>
          </w:p>
        </w:tc>
      </w:tr>
      <w:tr w:rsidR="00806F6F" w:rsidRPr="00A1205D" w14:paraId="4725C5E3" w14:textId="77777777" w:rsidTr="007D274B">
        <w:tc>
          <w:tcPr>
            <w:tcW w:w="4397" w:type="dxa"/>
            <w:gridSpan w:val="2"/>
          </w:tcPr>
          <w:p w14:paraId="6C820EAC" w14:textId="77777777" w:rsidR="00806F6F" w:rsidRDefault="00806F6F" w:rsidP="007D274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479CB4D" w14:textId="04E72C01" w:rsidR="00806F6F" w:rsidRPr="008514AE" w:rsidRDefault="00806F6F" w:rsidP="007D274B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1312D0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661A6A">
              <w:rPr>
                <w:rFonts w:cs="Arial"/>
                <w:i/>
                <w:sz w:val="20"/>
                <w:szCs w:val="20"/>
              </w:rPr>
              <w:t>8</w:t>
            </w:r>
            <w:r w:rsidR="001312D0">
              <w:rPr>
                <w:rFonts w:cs="Arial"/>
                <w:i/>
                <w:sz w:val="20"/>
                <w:szCs w:val="20"/>
              </w:rPr>
              <w:t>-1</w:t>
            </w:r>
            <w:r w:rsidR="00661A6A">
              <w:rPr>
                <w:rFonts w:cs="Arial"/>
                <w:i/>
                <w:sz w:val="20"/>
                <w:szCs w:val="20"/>
              </w:rPr>
              <w:t>9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F793BB0" w14:textId="77777777" w:rsidR="00806F6F" w:rsidRDefault="00806F6F" w:rsidP="007D274B">
            <w:pPr>
              <w:spacing w:before="120" w:after="120"/>
              <w:rPr>
                <w:rFonts w:cs="Arial"/>
              </w:rPr>
            </w:pPr>
          </w:p>
          <w:p w14:paraId="48F3AC4C" w14:textId="77777777" w:rsidR="00806F6F" w:rsidRPr="00A1205D" w:rsidRDefault="00806F6F" w:rsidP="007D274B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806F6F" w:rsidRPr="00A1205D" w14:paraId="20F27AF1" w14:textId="77777777" w:rsidTr="007D274B">
        <w:tc>
          <w:tcPr>
            <w:tcW w:w="4397" w:type="dxa"/>
            <w:gridSpan w:val="2"/>
          </w:tcPr>
          <w:p w14:paraId="0F256CFC" w14:textId="77777777" w:rsidR="00806F6F" w:rsidRPr="00A1205D" w:rsidRDefault="00806F6F" w:rsidP="007D274B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29D2B905" w14:textId="77777777" w:rsidR="00806F6F" w:rsidRPr="00A1205D" w:rsidRDefault="00806F6F" w:rsidP="007D274B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1410B482" w14:textId="77777777" w:rsidR="00806F6F" w:rsidRDefault="00806F6F" w:rsidP="007D274B">
            <w:pPr>
              <w:spacing w:before="120" w:after="120"/>
              <w:rPr>
                <w:rFonts w:cs="Arial"/>
              </w:rPr>
            </w:pPr>
          </w:p>
          <w:p w14:paraId="5FE9A1D6" w14:textId="77777777" w:rsidR="00806F6F" w:rsidRPr="00A1205D" w:rsidRDefault="00806F6F" w:rsidP="007D274B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806F6F" w:rsidRPr="00FD71EB" w14:paraId="3B5DC0BF" w14:textId="77777777" w:rsidTr="007D274B">
        <w:tc>
          <w:tcPr>
            <w:tcW w:w="9016" w:type="dxa"/>
            <w:gridSpan w:val="3"/>
          </w:tcPr>
          <w:p w14:paraId="11632E1E" w14:textId="77777777" w:rsidR="00806F6F" w:rsidRDefault="00806F6F" w:rsidP="007D274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4ED0214" w14:textId="77777777" w:rsidR="00806F6F" w:rsidRDefault="00806F6F" w:rsidP="007D274B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33757030" w14:textId="77777777" w:rsidR="00806F6F" w:rsidRPr="00FD71EB" w:rsidRDefault="00806F6F" w:rsidP="007D274B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6F6F" w:rsidRPr="00FD71EB" w14:paraId="59993ACA" w14:textId="77777777" w:rsidTr="007D274B">
        <w:tc>
          <w:tcPr>
            <w:tcW w:w="9016" w:type="dxa"/>
            <w:gridSpan w:val="3"/>
          </w:tcPr>
          <w:p w14:paraId="16B83B07" w14:textId="77777777" w:rsidR="00806F6F" w:rsidRPr="003C7B78" w:rsidRDefault="00806F6F" w:rsidP="007D274B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34BD34A4" w14:textId="77777777" w:rsidR="00806F6F" w:rsidRPr="00FD71EB" w:rsidRDefault="00806F6F" w:rsidP="007D274B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712E99" w14:textId="77777777" w:rsidR="00806F6F" w:rsidRDefault="00806F6F" w:rsidP="000F75D6">
      <w:pPr>
        <w:rPr>
          <w:rFonts w:cs="Arial"/>
          <w:b/>
          <w:sz w:val="20"/>
          <w:szCs w:val="20"/>
        </w:rPr>
      </w:pPr>
    </w:p>
    <w:p w14:paraId="1F158DE8" w14:textId="77777777" w:rsidR="00806F6F" w:rsidRDefault="00806F6F">
      <w:pPr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18F1CD7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0F63C29F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012DFB53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2142E58A" w14:textId="77777777" w:rsidTr="00E2700C">
        <w:tc>
          <w:tcPr>
            <w:tcW w:w="9242" w:type="dxa"/>
          </w:tcPr>
          <w:p w14:paraId="5C0F3D0C" w14:textId="40C6E11A" w:rsidR="000D1EC5" w:rsidRDefault="000D1EC5" w:rsidP="000D1EC5">
            <w:r>
              <w:t xml:space="preserve">This award recognises creative approaches that a college has taken to enhance active and effective engagement activity with employers that supports the ambitions of </w:t>
            </w:r>
            <w:r w:rsidR="005015B3">
              <w:t xml:space="preserve">The Scottish Government’s </w:t>
            </w:r>
            <w:r>
              <w:t>Developing the Young Workforce</w:t>
            </w:r>
            <w:r w:rsidR="005446A5">
              <w:t xml:space="preserve"> and </w:t>
            </w:r>
            <w:r w:rsidR="00012C0A">
              <w:t>Skills Strategy</w:t>
            </w:r>
            <w:r>
              <w:t>. These approaches should demonstrate clear, positive benefits to the employer, stakeholders, staff and learners in colleges</w:t>
            </w:r>
            <w:r w:rsidR="00012C0A">
              <w:t xml:space="preserve"> or in the workplace</w:t>
            </w:r>
            <w:r>
              <w:t xml:space="preserve"> as a result of the activity.</w:t>
            </w:r>
          </w:p>
          <w:p w14:paraId="4FA5E168" w14:textId="77777777" w:rsidR="000D1EC5" w:rsidRDefault="000D1EC5" w:rsidP="000D1EC5"/>
          <w:p w14:paraId="29C5353D" w14:textId="77777777" w:rsidR="000D1EC5" w:rsidRDefault="000D1EC5" w:rsidP="000D1EC5">
            <w:r>
              <w:t>Entries should evidence:</w:t>
            </w:r>
          </w:p>
          <w:p w14:paraId="0D983291" w14:textId="77777777" w:rsidR="000D1EC5" w:rsidRDefault="000D1EC5" w:rsidP="000D1EC5"/>
          <w:p w14:paraId="22D88A24" w14:textId="77777777" w:rsidR="000D1EC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D1EC5">
              <w:rPr>
                <w:rFonts w:ascii="Arial" w:hAnsi="Arial" w:cs="Arial"/>
              </w:rPr>
              <w:t>Creative approaches to providing opportunities for learners and staff to engage with employers, and/or develop more productive partnerships with employers</w:t>
            </w:r>
          </w:p>
          <w:p w14:paraId="68385A06" w14:textId="28B68008" w:rsidR="000D1EC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D1EC5">
              <w:rPr>
                <w:rFonts w:ascii="Arial" w:hAnsi="Arial" w:cs="Arial"/>
              </w:rPr>
              <w:t>Approaches that drive and develop enhanced relationships between employers</w:t>
            </w:r>
            <w:r w:rsidR="005015B3">
              <w:rPr>
                <w:rFonts w:ascii="Arial" w:hAnsi="Arial" w:cs="Arial"/>
              </w:rPr>
              <w:t>, training</w:t>
            </w:r>
            <w:r w:rsidRPr="000D1EC5">
              <w:rPr>
                <w:rFonts w:ascii="Arial" w:hAnsi="Arial" w:cs="Arial"/>
              </w:rPr>
              <w:t xml:space="preserve"> and education which develop</w:t>
            </w:r>
            <w:bookmarkStart w:id="0" w:name="_GoBack"/>
            <w:bookmarkEnd w:id="0"/>
            <w:r w:rsidRPr="000D1EC5">
              <w:rPr>
                <w:rFonts w:ascii="Arial" w:hAnsi="Arial" w:cs="Arial"/>
              </w:rPr>
              <w:t xml:space="preserve"> and sustains effective work experience</w:t>
            </w:r>
            <w:r w:rsidR="005015B3">
              <w:rPr>
                <w:rFonts w:ascii="Arial" w:hAnsi="Arial" w:cs="Arial"/>
              </w:rPr>
              <w:t xml:space="preserve">, placement </w:t>
            </w:r>
            <w:r w:rsidRPr="000D1EC5">
              <w:rPr>
                <w:rFonts w:ascii="Arial" w:hAnsi="Arial" w:cs="Arial"/>
              </w:rPr>
              <w:t>and</w:t>
            </w:r>
            <w:r w:rsidR="005015B3">
              <w:rPr>
                <w:rFonts w:ascii="Arial" w:hAnsi="Arial" w:cs="Arial"/>
              </w:rPr>
              <w:t>/or employment</w:t>
            </w:r>
            <w:r w:rsidRPr="000D1EC5">
              <w:rPr>
                <w:rFonts w:ascii="Arial" w:hAnsi="Arial" w:cs="Arial"/>
              </w:rPr>
              <w:t xml:space="preserve"> opportunities</w:t>
            </w:r>
          </w:p>
          <w:p w14:paraId="54E274F1" w14:textId="77777777" w:rsidR="000D1EC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D1EC5">
              <w:rPr>
                <w:rFonts w:ascii="Arial" w:hAnsi="Arial" w:cs="Arial"/>
              </w:rPr>
              <w:t>Personal and professional development opportunities for college staff through effective engagement with employers</w:t>
            </w:r>
          </w:p>
          <w:p w14:paraId="0EAD1673" w14:textId="77777777" w:rsidR="00DB7B95" w:rsidRPr="000D1EC5" w:rsidRDefault="000D1EC5" w:rsidP="000D1E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Cs/>
              </w:rPr>
            </w:pPr>
            <w:r w:rsidRPr="000D1EC5">
              <w:rPr>
                <w:rFonts w:ascii="Arial" w:hAnsi="Arial" w:cs="Arial"/>
              </w:rPr>
              <w:t>Impact of employer and college business benefits through bespoke training solutions that directly meet employer business needs.</w:t>
            </w:r>
          </w:p>
        </w:tc>
      </w:tr>
    </w:tbl>
    <w:p w14:paraId="0AB560FD" w14:textId="66F2DA0E" w:rsidR="00A20300" w:rsidRDefault="00A20300" w:rsidP="00A20300">
      <w:pPr>
        <w:rPr>
          <w:rFonts w:cs="Arial"/>
          <w:b/>
          <w:szCs w:val="22"/>
          <w:lang w:val="en-US"/>
        </w:rPr>
      </w:pPr>
    </w:p>
    <w:p w14:paraId="72ACCA45" w14:textId="77777777" w:rsidR="00661A6A" w:rsidRDefault="00661A6A" w:rsidP="00661A6A"/>
    <w:p w14:paraId="69D89C45" w14:textId="77777777" w:rsidR="00661A6A" w:rsidRDefault="00661A6A" w:rsidP="00661A6A">
      <w:pPr>
        <w:rPr>
          <w:rFonts w:cs="Arial"/>
          <w:b/>
          <w:szCs w:val="22"/>
          <w:lang w:val="en-US"/>
        </w:rPr>
      </w:pPr>
      <w:bookmarkStart w:id="1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35EFEFCA" w14:textId="77777777" w:rsidR="00661A6A" w:rsidRDefault="00661A6A" w:rsidP="00661A6A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2019 </w:t>
      </w:r>
      <w:hyperlink r:id="rId9" w:history="1">
        <w:r w:rsidRPr="009A3A3E">
          <w:rPr>
            <w:rStyle w:val="Hyperlink"/>
            <w:rFonts w:cs="Arial"/>
            <w:szCs w:val="22"/>
            <w:lang w:val="en-US"/>
          </w:rPr>
          <w:t>Shortlist Summary booklet</w:t>
        </w:r>
      </w:hyperlink>
      <w:r>
        <w:rPr>
          <w:rFonts w:cs="Arial"/>
          <w:szCs w:val="22"/>
          <w:lang w:val="en-US"/>
        </w:rPr>
        <w:t xml:space="preserve">. </w:t>
      </w:r>
      <w:bookmarkEnd w:id="1"/>
    </w:p>
    <w:bookmarkEnd w:id="2"/>
    <w:p w14:paraId="2ED7D89E" w14:textId="77777777" w:rsidR="00661A6A" w:rsidRDefault="00661A6A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11D8FF9B" w14:textId="77777777" w:rsidTr="00E9283B">
        <w:trPr>
          <w:trHeight w:val="70"/>
        </w:trPr>
        <w:tc>
          <w:tcPr>
            <w:tcW w:w="2660" w:type="dxa"/>
          </w:tcPr>
          <w:p w14:paraId="6B5680C1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0966AD0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58CB3C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41282D9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CD2A6E3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8593A8A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227A570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602835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9758FA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14B47C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B5CE970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745936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88F39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994DEF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F3972FA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9FCE03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531D64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73F61BC9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4394DE7D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3D6AAF76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A0A06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07BF5EF3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53AA50CA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47EA3E48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00643563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1F60D9A7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618AA878" w14:textId="77777777" w:rsidR="0099380D" w:rsidRDefault="0099380D" w:rsidP="0000091A">
      <w:pPr>
        <w:rPr>
          <w:rFonts w:cs="Arial"/>
          <w:szCs w:val="22"/>
          <w:lang w:val="en-US"/>
        </w:rPr>
      </w:pPr>
    </w:p>
    <w:p w14:paraId="1F6DF2CA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5807F823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EF9F519" w14:textId="77777777" w:rsidTr="00A0044B">
        <w:trPr>
          <w:trHeight w:val="70"/>
        </w:trPr>
        <w:tc>
          <w:tcPr>
            <w:tcW w:w="2660" w:type="dxa"/>
          </w:tcPr>
          <w:p w14:paraId="44C73EDD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AC3908F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2B8D837C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701B149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063CC41C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43C1BB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01435A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881D32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8E3199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511776C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1F56F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57BE0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423231C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306C4F6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5BED86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580A26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2E287E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78598B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B417E5A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A99078E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BC3A9A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C50480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E9198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F842A3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C54CE1D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3D65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2F1F2EF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26FB1E1B" w14:textId="77777777" w:rsidR="00FC4D05" w:rsidRDefault="00012C0A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AAD6" w14:textId="77777777" w:rsidR="00C2000F" w:rsidRDefault="00C2000F" w:rsidP="00C2000F">
      <w:r>
        <w:separator/>
      </w:r>
    </w:p>
  </w:endnote>
  <w:endnote w:type="continuationSeparator" w:id="0">
    <w:p w14:paraId="4487B0EC" w14:textId="77777777" w:rsidR="00C2000F" w:rsidRDefault="00C2000F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43AF5C8B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2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E250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AA75" w14:textId="77777777" w:rsidR="00C2000F" w:rsidRDefault="00C2000F" w:rsidP="00C2000F">
      <w:r>
        <w:separator/>
      </w:r>
    </w:p>
  </w:footnote>
  <w:footnote w:type="continuationSeparator" w:id="0">
    <w:p w14:paraId="7CFCC2A5" w14:textId="77777777" w:rsidR="00C2000F" w:rsidRDefault="00C2000F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216C0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EB9BC47" wp14:editId="0678B6AE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FC107" w14:textId="77777777" w:rsidR="00C2000F" w:rsidRDefault="00C2000F" w:rsidP="00C2000F">
    <w:pPr>
      <w:pStyle w:val="Header"/>
      <w:jc w:val="right"/>
    </w:pPr>
  </w:p>
  <w:p w14:paraId="19FD1E5C" w14:textId="77777777" w:rsidR="00456A06" w:rsidRDefault="00456A06" w:rsidP="00C2000F">
    <w:pPr>
      <w:pStyle w:val="Header"/>
      <w:jc w:val="right"/>
    </w:pPr>
  </w:p>
  <w:p w14:paraId="1E8269B8" w14:textId="77777777" w:rsidR="00456A06" w:rsidRDefault="00456A06" w:rsidP="00C2000F">
    <w:pPr>
      <w:pStyle w:val="Header"/>
      <w:jc w:val="right"/>
    </w:pPr>
  </w:p>
  <w:p w14:paraId="0C1E7776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470FE"/>
    <w:multiLevelType w:val="hybridMultilevel"/>
    <w:tmpl w:val="0BA2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2C0A"/>
    <w:rsid w:val="000661F6"/>
    <w:rsid w:val="00083100"/>
    <w:rsid w:val="000D1EC5"/>
    <w:rsid w:val="000F75D6"/>
    <w:rsid w:val="001312D0"/>
    <w:rsid w:val="00182853"/>
    <w:rsid w:val="001B71E2"/>
    <w:rsid w:val="00245E01"/>
    <w:rsid w:val="00260D30"/>
    <w:rsid w:val="002D45FC"/>
    <w:rsid w:val="002F1FE0"/>
    <w:rsid w:val="0036537E"/>
    <w:rsid w:val="003D1A68"/>
    <w:rsid w:val="00456A06"/>
    <w:rsid w:val="004E7B76"/>
    <w:rsid w:val="005015B3"/>
    <w:rsid w:val="005163C1"/>
    <w:rsid w:val="005446A5"/>
    <w:rsid w:val="0055464A"/>
    <w:rsid w:val="005941CA"/>
    <w:rsid w:val="005B29A7"/>
    <w:rsid w:val="005C1C26"/>
    <w:rsid w:val="00605AB7"/>
    <w:rsid w:val="006435E4"/>
    <w:rsid w:val="00661A6A"/>
    <w:rsid w:val="00672A5C"/>
    <w:rsid w:val="006B5FCF"/>
    <w:rsid w:val="00773982"/>
    <w:rsid w:val="007E4037"/>
    <w:rsid w:val="00806F6F"/>
    <w:rsid w:val="008262C5"/>
    <w:rsid w:val="008514AE"/>
    <w:rsid w:val="008C3634"/>
    <w:rsid w:val="008F2D98"/>
    <w:rsid w:val="0090120D"/>
    <w:rsid w:val="0092097B"/>
    <w:rsid w:val="009676A6"/>
    <w:rsid w:val="00977F38"/>
    <w:rsid w:val="0099380D"/>
    <w:rsid w:val="00A0044B"/>
    <w:rsid w:val="00A20300"/>
    <w:rsid w:val="00A767F0"/>
    <w:rsid w:val="00BC0F64"/>
    <w:rsid w:val="00BD5060"/>
    <w:rsid w:val="00C2000F"/>
    <w:rsid w:val="00C94510"/>
    <w:rsid w:val="00CA45AA"/>
    <w:rsid w:val="00CE7A32"/>
    <w:rsid w:val="00D12BD5"/>
    <w:rsid w:val="00D97AFE"/>
    <w:rsid w:val="00DA766E"/>
    <w:rsid w:val="00DB7B95"/>
    <w:rsid w:val="00E84165"/>
    <w:rsid w:val="00ED579D"/>
    <w:rsid w:val="00EF0DA2"/>
    <w:rsid w:val="00F65AF1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880CE1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61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8/03/Shortlist-Summary-Bookl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8AD5-F57B-4618-98D4-E2EEB608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16</cp:revision>
  <cp:lastPrinted>2015-04-15T09:54:00Z</cp:lastPrinted>
  <dcterms:created xsi:type="dcterms:W3CDTF">2016-04-13T10:47:00Z</dcterms:created>
  <dcterms:modified xsi:type="dcterms:W3CDTF">2019-02-12T10:52:00Z</dcterms:modified>
</cp:coreProperties>
</file>