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9110547"/>
        <w:docPartObj>
          <w:docPartGallery w:val="Cover Pages"/>
          <w:docPartUnique/>
        </w:docPartObj>
      </w:sdtPr>
      <w:sdtEndPr>
        <w:rPr>
          <w:rFonts w:ascii="Tahoma" w:hAnsi="Tahoma" w:cs="Tahoma"/>
          <w:b/>
          <w:sz w:val="28"/>
        </w:rPr>
      </w:sdtEndPr>
      <w:sdtContent>
        <w:p w14:paraId="4BA69832" w14:textId="5F6B7E73" w:rsidR="00B9562D" w:rsidRDefault="00F161EE">
          <w:r>
            <w:rPr>
              <w:noProof/>
            </w:rPr>
            <mc:AlternateContent>
              <mc:Choice Requires="wps">
                <w:drawing>
                  <wp:anchor distT="0" distB="0" distL="114300" distR="114300" simplePos="0" relativeHeight="251659264" behindDoc="0" locked="0" layoutInCell="1" allowOverlap="1" wp14:anchorId="44CDF61C" wp14:editId="32A7515C">
                    <wp:simplePos x="0" y="0"/>
                    <wp:positionH relativeFrom="margin">
                      <wp:posOffset>5076825</wp:posOffset>
                    </wp:positionH>
                    <wp:positionV relativeFrom="page">
                      <wp:posOffset>228599</wp:posOffset>
                    </wp:positionV>
                    <wp:extent cx="866775" cy="1439033"/>
                    <wp:effectExtent l="0" t="0" r="9525" b="889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6775" cy="14390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7D3D7B1" w14:textId="77777777" w:rsidR="00B9562D" w:rsidRDefault="00F161EE">
                                    <w:pPr>
                                      <w:pStyle w:val="NoSpacing"/>
                                      <w:jc w:val="right"/>
                                      <w:rPr>
                                        <w:color w:val="FFFFFF" w:themeColor="background1"/>
                                        <w:sz w:val="24"/>
                                        <w:szCs w:val="24"/>
                                      </w:rPr>
                                    </w:pPr>
                                    <w:r>
                                      <w:rPr>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CDF61C" id="Rectangle 132" o:spid="_x0000_s1026" style="position:absolute;margin-left:399.75pt;margin-top:18pt;width:68.25pt;height:11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7D3D7B1" w14:textId="77777777" w:rsidR="00B9562D" w:rsidRDefault="00F161EE">
                              <w:pPr>
                                <w:pStyle w:val="NoSpacing"/>
                                <w:jc w:val="right"/>
                                <w:rPr>
                                  <w:color w:val="FFFFFF" w:themeColor="background1"/>
                                  <w:sz w:val="24"/>
                                  <w:szCs w:val="24"/>
                                </w:rPr>
                              </w:pPr>
                              <w:r>
                                <w:rPr>
                                  <w:color w:val="FFFFFF" w:themeColor="background1"/>
                                  <w:sz w:val="24"/>
                                  <w:szCs w:val="24"/>
                                </w:rPr>
                                <w:t>2018/19</w:t>
                              </w:r>
                            </w:p>
                          </w:sdtContent>
                        </w:sdt>
                      </w:txbxContent>
                    </v:textbox>
                    <w10:wrap anchorx="margin" anchory="page"/>
                  </v:rect>
                </w:pict>
              </mc:Fallback>
            </mc:AlternateContent>
          </w:r>
        </w:p>
        <w:p w14:paraId="4506900B" w14:textId="12D475C9" w:rsidR="00B9562D" w:rsidRDefault="00B9562D">
          <w:pPr>
            <w:rPr>
              <w:rFonts w:ascii="Tahoma" w:hAnsi="Tahoma" w:cs="Tahoma"/>
              <w:b/>
              <w:sz w:val="28"/>
            </w:rPr>
          </w:pPr>
          <w:r>
            <w:rPr>
              <w:noProof/>
            </w:rPr>
            <mc:AlternateContent>
              <mc:Choice Requires="wps">
                <w:drawing>
                  <wp:anchor distT="0" distB="0" distL="182880" distR="182880" simplePos="0" relativeHeight="251660288" behindDoc="0" locked="0" layoutInCell="1" allowOverlap="1" wp14:anchorId="15B9CE02" wp14:editId="7BB7682C">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92BE1" w14:textId="3B6271FE" w:rsidR="00B9562D" w:rsidRDefault="00303277" w:rsidP="00B9562D">
                                <w:pPr>
                                  <w:pStyle w:val="NoSpacing"/>
                                  <w:spacing w:before="40" w:after="560" w:line="216" w:lineRule="auto"/>
                                  <w:rPr>
                                    <w:color w:val="5B9BD5" w:themeColor="accent1"/>
                                    <w:sz w:val="72"/>
                                    <w:szCs w:val="72"/>
                                  </w:rPr>
                                </w:pPr>
                                <w:sdt>
                                  <w:sdtPr>
                                    <w:rPr>
                                      <w:rFonts w:ascii="Tahoma" w:eastAsiaTheme="minorHAnsi" w:hAnsi="Tahoma" w:cs="Tahoma"/>
                                      <w:b/>
                                      <w:sz w:val="2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665B">
                                      <w:rPr>
                                        <w:rFonts w:ascii="Tahoma" w:eastAsiaTheme="minorHAnsi" w:hAnsi="Tahoma" w:cs="Tahoma"/>
                                        <w:b/>
                                        <w:sz w:val="28"/>
                                      </w:rPr>
                                      <w:t>CDN Essential Skills SLWG – SQA Work Based Core Skills Development</w:t>
                                    </w:r>
                                  </w:sdtContent>
                                </w:sdt>
                              </w:p>
                              <w:sdt>
                                <w:sdtPr>
                                  <w:rPr>
                                    <w:rFonts w:ascii="Tahoma" w:hAnsi="Tahoma" w:cs="Tahoma"/>
                                    <w:b/>
                                    <w:sz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5F50B0A" w14:textId="77777777" w:rsidR="00B9562D" w:rsidRDefault="00F161EE">
                                    <w:pPr>
                                      <w:pStyle w:val="NoSpacing"/>
                                      <w:spacing w:before="40" w:after="40"/>
                                      <w:rPr>
                                        <w:caps/>
                                        <w:color w:val="1F3864" w:themeColor="accent5" w:themeShade="80"/>
                                        <w:sz w:val="28"/>
                                        <w:szCs w:val="28"/>
                                      </w:rPr>
                                    </w:pPr>
                                    <w:r w:rsidRPr="00F161EE">
                                      <w:rPr>
                                        <w:rFonts w:ascii="Tahoma" w:hAnsi="Tahoma" w:cs="Tahoma"/>
                                        <w:b/>
                                        <w:sz w:val="28"/>
                                      </w:rPr>
                                      <w:t>Findings and Recommendations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4B5503B" w14:textId="77777777" w:rsidR="00B9562D" w:rsidRDefault="00B9562D">
                                    <w:pPr>
                                      <w:pStyle w:val="NoSpacing"/>
                                      <w:spacing w:before="80" w:after="40"/>
                                      <w:rPr>
                                        <w:caps/>
                                        <w:color w:val="4472C4" w:themeColor="accent5"/>
                                        <w:sz w:val="24"/>
                                        <w:szCs w:val="24"/>
                                      </w:rPr>
                                    </w:pPr>
                                    <w:r>
                                      <w:rPr>
                                        <w:caps/>
                                        <w:color w:val="4472C4" w:themeColor="accent5"/>
                                        <w:sz w:val="24"/>
                                        <w:szCs w:val="24"/>
                                      </w:rPr>
                                      <w:t>Jacquie Clark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5B9CE02"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14:paraId="06592BE1" w14:textId="3B6271FE" w:rsidR="00B9562D" w:rsidRDefault="00303277" w:rsidP="00B9562D">
                          <w:pPr>
                            <w:pStyle w:val="NoSpacing"/>
                            <w:spacing w:before="40" w:after="560" w:line="216" w:lineRule="auto"/>
                            <w:rPr>
                              <w:color w:val="5B9BD5" w:themeColor="accent1"/>
                              <w:sz w:val="72"/>
                              <w:szCs w:val="72"/>
                            </w:rPr>
                          </w:pPr>
                          <w:sdt>
                            <w:sdtPr>
                              <w:rPr>
                                <w:rFonts w:ascii="Tahoma" w:eastAsiaTheme="minorHAnsi" w:hAnsi="Tahoma" w:cs="Tahoma"/>
                                <w:b/>
                                <w:sz w:val="2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665B">
                                <w:rPr>
                                  <w:rFonts w:ascii="Tahoma" w:eastAsiaTheme="minorHAnsi" w:hAnsi="Tahoma" w:cs="Tahoma"/>
                                  <w:b/>
                                  <w:sz w:val="28"/>
                                </w:rPr>
                                <w:t>CDN Essential Skills SLWG – SQA Work Based Core Skills Development</w:t>
                              </w:r>
                            </w:sdtContent>
                          </w:sdt>
                        </w:p>
                        <w:sdt>
                          <w:sdtPr>
                            <w:rPr>
                              <w:rFonts w:ascii="Tahoma" w:hAnsi="Tahoma" w:cs="Tahoma"/>
                              <w:b/>
                              <w:sz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5F50B0A" w14:textId="77777777" w:rsidR="00B9562D" w:rsidRDefault="00F161EE">
                              <w:pPr>
                                <w:pStyle w:val="NoSpacing"/>
                                <w:spacing w:before="40" w:after="40"/>
                                <w:rPr>
                                  <w:caps/>
                                  <w:color w:val="1F3864" w:themeColor="accent5" w:themeShade="80"/>
                                  <w:sz w:val="28"/>
                                  <w:szCs w:val="28"/>
                                </w:rPr>
                              </w:pPr>
                              <w:r w:rsidRPr="00F161EE">
                                <w:rPr>
                                  <w:rFonts w:ascii="Tahoma" w:hAnsi="Tahoma" w:cs="Tahoma"/>
                                  <w:b/>
                                  <w:sz w:val="28"/>
                                </w:rPr>
                                <w:t>Findings and Recommendations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4B5503B" w14:textId="77777777" w:rsidR="00B9562D" w:rsidRDefault="00B9562D">
                              <w:pPr>
                                <w:pStyle w:val="NoSpacing"/>
                                <w:spacing w:before="80" w:after="40"/>
                                <w:rPr>
                                  <w:caps/>
                                  <w:color w:val="4472C4" w:themeColor="accent5"/>
                                  <w:sz w:val="24"/>
                                  <w:szCs w:val="24"/>
                                </w:rPr>
                              </w:pPr>
                              <w:r>
                                <w:rPr>
                                  <w:caps/>
                                  <w:color w:val="4472C4" w:themeColor="accent5"/>
                                  <w:sz w:val="24"/>
                                  <w:szCs w:val="24"/>
                                </w:rPr>
                                <w:t>Jacquie Clark</w:t>
                              </w:r>
                            </w:p>
                          </w:sdtContent>
                        </w:sdt>
                      </w:txbxContent>
                    </v:textbox>
                    <w10:wrap type="square" anchorx="margin" anchory="page"/>
                  </v:shape>
                </w:pict>
              </mc:Fallback>
            </mc:AlternateContent>
          </w:r>
          <w:r>
            <w:rPr>
              <w:rFonts w:ascii="Tahoma" w:hAnsi="Tahoma" w:cs="Tahoma"/>
              <w:b/>
              <w:sz w:val="28"/>
            </w:rPr>
            <w:br w:type="page"/>
          </w:r>
        </w:p>
      </w:sdtContent>
    </w:sdt>
    <w:p w14:paraId="3E02779C" w14:textId="77777777" w:rsidR="00F161EE" w:rsidRDefault="00F161EE" w:rsidP="00816D4D">
      <w:pPr>
        <w:jc w:val="center"/>
        <w:rPr>
          <w:rFonts w:ascii="Tahoma" w:hAnsi="Tahoma" w:cs="Tahoma"/>
          <w:b/>
          <w:sz w:val="28"/>
        </w:rPr>
        <w:sectPr w:rsidR="00F161EE" w:rsidSect="00B9562D">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pPr>
      <w:bookmarkStart w:id="0" w:name="_GoBack"/>
      <w:bookmarkEnd w:id="0"/>
    </w:p>
    <w:p w14:paraId="7FB36420" w14:textId="77777777" w:rsidR="00F161EE" w:rsidRDefault="00F161EE" w:rsidP="00816D4D">
      <w:pPr>
        <w:jc w:val="center"/>
        <w:rPr>
          <w:rFonts w:ascii="Tahoma" w:hAnsi="Tahoma" w:cs="Tahoma"/>
          <w:b/>
          <w:sz w:val="28"/>
        </w:rPr>
      </w:pPr>
    </w:p>
    <w:p w14:paraId="20151244" w14:textId="77777777" w:rsidR="00F161EE" w:rsidRDefault="00F161EE" w:rsidP="00816D4D">
      <w:pPr>
        <w:jc w:val="center"/>
        <w:rPr>
          <w:rFonts w:ascii="Tahoma" w:hAnsi="Tahoma" w:cs="Tahoma"/>
          <w:b/>
          <w:sz w:val="28"/>
        </w:rPr>
      </w:pPr>
    </w:p>
    <w:sdt>
      <w:sdtPr>
        <w:rPr>
          <w:rFonts w:asciiTheme="minorHAnsi" w:eastAsiaTheme="minorHAnsi" w:hAnsiTheme="minorHAnsi" w:cstheme="minorBidi"/>
          <w:color w:val="auto"/>
          <w:sz w:val="22"/>
          <w:szCs w:val="22"/>
        </w:rPr>
        <w:id w:val="-604960780"/>
        <w:docPartObj>
          <w:docPartGallery w:val="Table of Contents"/>
          <w:docPartUnique/>
        </w:docPartObj>
      </w:sdtPr>
      <w:sdtEndPr>
        <w:rPr>
          <w:b/>
          <w:bCs/>
          <w:noProof/>
        </w:rPr>
      </w:sdtEndPr>
      <w:sdtContent>
        <w:p w14:paraId="636A913E" w14:textId="77777777" w:rsidR="00F161EE" w:rsidRDefault="00F161EE">
          <w:pPr>
            <w:pStyle w:val="TOCHeading"/>
          </w:pPr>
          <w:r>
            <w:t>Table of Contents</w:t>
          </w:r>
        </w:p>
        <w:p w14:paraId="0A52EFDD" w14:textId="77777777" w:rsidR="00F161EE" w:rsidRPr="00F161EE" w:rsidRDefault="00F161EE" w:rsidP="00F161EE"/>
        <w:p w14:paraId="2AC899D3" w14:textId="77777777" w:rsidR="00F161EE" w:rsidRDefault="00F161EE">
          <w:pPr>
            <w:pStyle w:val="TOC1"/>
            <w:tabs>
              <w:tab w:val="right" w:leader="dot" w:pos="9350"/>
            </w:tabs>
            <w:rPr>
              <w:noProof/>
            </w:rPr>
          </w:pPr>
          <w:r>
            <w:fldChar w:fldCharType="begin"/>
          </w:r>
          <w:r>
            <w:instrText xml:space="preserve"> TOC \o "1-3" \h \z \u </w:instrText>
          </w:r>
          <w:r>
            <w:fldChar w:fldCharType="separate"/>
          </w:r>
          <w:hyperlink w:anchor="_Toc11221940" w:history="1">
            <w:r w:rsidRPr="00CB2E4B">
              <w:rPr>
                <w:rStyle w:val="Hyperlink"/>
                <w:noProof/>
              </w:rPr>
              <w:t>Challenges and limitations</w:t>
            </w:r>
            <w:r>
              <w:rPr>
                <w:noProof/>
                <w:webHidden/>
              </w:rPr>
              <w:tab/>
            </w:r>
            <w:r>
              <w:rPr>
                <w:noProof/>
                <w:webHidden/>
              </w:rPr>
              <w:fldChar w:fldCharType="begin"/>
            </w:r>
            <w:r>
              <w:rPr>
                <w:noProof/>
                <w:webHidden/>
              </w:rPr>
              <w:instrText xml:space="preserve"> PAGEREF _Toc11221940 \h </w:instrText>
            </w:r>
            <w:r>
              <w:rPr>
                <w:noProof/>
                <w:webHidden/>
              </w:rPr>
            </w:r>
            <w:r>
              <w:rPr>
                <w:noProof/>
                <w:webHidden/>
              </w:rPr>
              <w:fldChar w:fldCharType="separate"/>
            </w:r>
            <w:r>
              <w:rPr>
                <w:noProof/>
                <w:webHidden/>
              </w:rPr>
              <w:t>1</w:t>
            </w:r>
            <w:r>
              <w:rPr>
                <w:noProof/>
                <w:webHidden/>
              </w:rPr>
              <w:fldChar w:fldCharType="end"/>
            </w:r>
          </w:hyperlink>
        </w:p>
        <w:p w14:paraId="6CC1F164" w14:textId="77777777" w:rsidR="00F161EE" w:rsidRDefault="00303277">
          <w:pPr>
            <w:pStyle w:val="TOC2"/>
            <w:tabs>
              <w:tab w:val="left" w:pos="660"/>
              <w:tab w:val="right" w:leader="dot" w:pos="9350"/>
            </w:tabs>
            <w:rPr>
              <w:noProof/>
            </w:rPr>
          </w:pPr>
          <w:hyperlink w:anchor="_Toc11221941" w:history="1">
            <w:r w:rsidR="00F161EE" w:rsidRPr="00CB2E4B">
              <w:rPr>
                <w:rStyle w:val="Hyperlink"/>
                <w:noProof/>
              </w:rPr>
              <w:t>1.</w:t>
            </w:r>
            <w:r w:rsidR="00F161EE">
              <w:rPr>
                <w:noProof/>
              </w:rPr>
              <w:tab/>
            </w:r>
            <w:r w:rsidR="00F161EE" w:rsidRPr="00CB2E4B">
              <w:rPr>
                <w:rStyle w:val="Hyperlink"/>
                <w:noProof/>
              </w:rPr>
              <w:t>Centre / Assessor / Candidate / Employer approach:</w:t>
            </w:r>
            <w:r w:rsidR="00F161EE">
              <w:rPr>
                <w:noProof/>
                <w:webHidden/>
              </w:rPr>
              <w:tab/>
            </w:r>
            <w:r w:rsidR="00F161EE">
              <w:rPr>
                <w:noProof/>
                <w:webHidden/>
              </w:rPr>
              <w:fldChar w:fldCharType="begin"/>
            </w:r>
            <w:r w:rsidR="00F161EE">
              <w:rPr>
                <w:noProof/>
                <w:webHidden/>
              </w:rPr>
              <w:instrText xml:space="preserve"> PAGEREF _Toc11221941 \h </w:instrText>
            </w:r>
            <w:r w:rsidR="00F161EE">
              <w:rPr>
                <w:noProof/>
                <w:webHidden/>
              </w:rPr>
            </w:r>
            <w:r w:rsidR="00F161EE">
              <w:rPr>
                <w:noProof/>
                <w:webHidden/>
              </w:rPr>
              <w:fldChar w:fldCharType="separate"/>
            </w:r>
            <w:r w:rsidR="00F161EE">
              <w:rPr>
                <w:noProof/>
                <w:webHidden/>
              </w:rPr>
              <w:t>1</w:t>
            </w:r>
            <w:r w:rsidR="00F161EE">
              <w:rPr>
                <w:noProof/>
                <w:webHidden/>
              </w:rPr>
              <w:fldChar w:fldCharType="end"/>
            </w:r>
          </w:hyperlink>
        </w:p>
        <w:p w14:paraId="67567CF1" w14:textId="77777777" w:rsidR="00F161EE" w:rsidRDefault="00303277">
          <w:pPr>
            <w:pStyle w:val="TOC2"/>
            <w:tabs>
              <w:tab w:val="left" w:pos="660"/>
              <w:tab w:val="right" w:leader="dot" w:pos="9350"/>
            </w:tabs>
            <w:rPr>
              <w:noProof/>
            </w:rPr>
          </w:pPr>
          <w:hyperlink w:anchor="_Toc11221942" w:history="1">
            <w:r w:rsidR="00F161EE" w:rsidRPr="00CB2E4B">
              <w:rPr>
                <w:rStyle w:val="Hyperlink"/>
                <w:noProof/>
              </w:rPr>
              <w:t>2.</w:t>
            </w:r>
            <w:r w:rsidR="00F161EE">
              <w:rPr>
                <w:noProof/>
              </w:rPr>
              <w:tab/>
            </w:r>
            <w:r w:rsidR="00F161EE" w:rsidRPr="00CB2E4B">
              <w:rPr>
                <w:rStyle w:val="Hyperlink"/>
                <w:noProof/>
              </w:rPr>
              <w:t>Resources and support available to assessors:</w:t>
            </w:r>
            <w:r w:rsidR="00F161EE">
              <w:rPr>
                <w:noProof/>
                <w:webHidden/>
              </w:rPr>
              <w:tab/>
            </w:r>
            <w:r w:rsidR="00F161EE">
              <w:rPr>
                <w:noProof/>
                <w:webHidden/>
              </w:rPr>
              <w:fldChar w:fldCharType="begin"/>
            </w:r>
            <w:r w:rsidR="00F161EE">
              <w:rPr>
                <w:noProof/>
                <w:webHidden/>
              </w:rPr>
              <w:instrText xml:space="preserve"> PAGEREF _Toc11221942 \h </w:instrText>
            </w:r>
            <w:r w:rsidR="00F161EE">
              <w:rPr>
                <w:noProof/>
                <w:webHidden/>
              </w:rPr>
            </w:r>
            <w:r w:rsidR="00F161EE">
              <w:rPr>
                <w:noProof/>
                <w:webHidden/>
              </w:rPr>
              <w:fldChar w:fldCharType="separate"/>
            </w:r>
            <w:r w:rsidR="00F161EE">
              <w:rPr>
                <w:noProof/>
                <w:webHidden/>
              </w:rPr>
              <w:t>2</w:t>
            </w:r>
            <w:r w:rsidR="00F161EE">
              <w:rPr>
                <w:noProof/>
                <w:webHidden/>
              </w:rPr>
              <w:fldChar w:fldCharType="end"/>
            </w:r>
          </w:hyperlink>
        </w:p>
        <w:p w14:paraId="7C040DE0" w14:textId="77777777" w:rsidR="00F161EE" w:rsidRDefault="00303277">
          <w:pPr>
            <w:pStyle w:val="TOC2"/>
            <w:tabs>
              <w:tab w:val="left" w:pos="660"/>
              <w:tab w:val="right" w:leader="dot" w:pos="9350"/>
            </w:tabs>
            <w:rPr>
              <w:noProof/>
            </w:rPr>
          </w:pPr>
          <w:hyperlink w:anchor="_Toc11221943" w:history="1">
            <w:r w:rsidR="00F161EE" w:rsidRPr="00CB2E4B">
              <w:rPr>
                <w:rStyle w:val="Hyperlink"/>
                <w:noProof/>
              </w:rPr>
              <w:t>3.</w:t>
            </w:r>
            <w:r w:rsidR="00F161EE">
              <w:rPr>
                <w:noProof/>
              </w:rPr>
              <w:tab/>
            </w:r>
            <w:r w:rsidR="00F161EE" w:rsidRPr="00CB2E4B">
              <w:rPr>
                <w:rStyle w:val="Hyperlink"/>
                <w:noProof/>
              </w:rPr>
              <w:t>Frameworks and drivers:</w:t>
            </w:r>
            <w:r w:rsidR="00F161EE">
              <w:rPr>
                <w:noProof/>
                <w:webHidden/>
              </w:rPr>
              <w:tab/>
            </w:r>
            <w:r w:rsidR="00F161EE">
              <w:rPr>
                <w:noProof/>
                <w:webHidden/>
              </w:rPr>
              <w:fldChar w:fldCharType="begin"/>
            </w:r>
            <w:r w:rsidR="00F161EE">
              <w:rPr>
                <w:noProof/>
                <w:webHidden/>
              </w:rPr>
              <w:instrText xml:space="preserve"> PAGEREF _Toc11221943 \h </w:instrText>
            </w:r>
            <w:r w:rsidR="00F161EE">
              <w:rPr>
                <w:noProof/>
                <w:webHidden/>
              </w:rPr>
            </w:r>
            <w:r w:rsidR="00F161EE">
              <w:rPr>
                <w:noProof/>
                <w:webHidden/>
              </w:rPr>
              <w:fldChar w:fldCharType="separate"/>
            </w:r>
            <w:r w:rsidR="00F161EE">
              <w:rPr>
                <w:noProof/>
                <w:webHidden/>
              </w:rPr>
              <w:t>3</w:t>
            </w:r>
            <w:r w:rsidR="00F161EE">
              <w:rPr>
                <w:noProof/>
                <w:webHidden/>
              </w:rPr>
              <w:fldChar w:fldCharType="end"/>
            </w:r>
          </w:hyperlink>
        </w:p>
        <w:p w14:paraId="429552E5" w14:textId="77777777" w:rsidR="00F161EE" w:rsidRDefault="00303277">
          <w:pPr>
            <w:pStyle w:val="TOC2"/>
            <w:tabs>
              <w:tab w:val="left" w:pos="660"/>
              <w:tab w:val="right" w:leader="dot" w:pos="9350"/>
            </w:tabs>
            <w:rPr>
              <w:noProof/>
            </w:rPr>
          </w:pPr>
          <w:hyperlink w:anchor="_Toc11221944" w:history="1">
            <w:r w:rsidR="00F161EE" w:rsidRPr="00CB2E4B">
              <w:rPr>
                <w:rStyle w:val="Hyperlink"/>
                <w:noProof/>
              </w:rPr>
              <w:t>4.</w:t>
            </w:r>
            <w:r w:rsidR="00F161EE">
              <w:rPr>
                <w:noProof/>
              </w:rPr>
              <w:tab/>
            </w:r>
            <w:r w:rsidR="00F161EE" w:rsidRPr="00CB2E4B">
              <w:rPr>
                <w:rStyle w:val="Hyperlink"/>
                <w:noProof/>
              </w:rPr>
              <w:t>Good Practice</w:t>
            </w:r>
            <w:r w:rsidR="00F161EE">
              <w:rPr>
                <w:noProof/>
                <w:webHidden/>
              </w:rPr>
              <w:tab/>
            </w:r>
            <w:r w:rsidR="00F161EE">
              <w:rPr>
                <w:noProof/>
                <w:webHidden/>
              </w:rPr>
              <w:fldChar w:fldCharType="begin"/>
            </w:r>
            <w:r w:rsidR="00F161EE">
              <w:rPr>
                <w:noProof/>
                <w:webHidden/>
              </w:rPr>
              <w:instrText xml:space="preserve"> PAGEREF _Toc11221944 \h </w:instrText>
            </w:r>
            <w:r w:rsidR="00F161EE">
              <w:rPr>
                <w:noProof/>
                <w:webHidden/>
              </w:rPr>
            </w:r>
            <w:r w:rsidR="00F161EE">
              <w:rPr>
                <w:noProof/>
                <w:webHidden/>
              </w:rPr>
              <w:fldChar w:fldCharType="separate"/>
            </w:r>
            <w:r w:rsidR="00F161EE">
              <w:rPr>
                <w:noProof/>
                <w:webHidden/>
              </w:rPr>
              <w:t>3</w:t>
            </w:r>
            <w:r w:rsidR="00F161EE">
              <w:rPr>
                <w:noProof/>
                <w:webHidden/>
              </w:rPr>
              <w:fldChar w:fldCharType="end"/>
            </w:r>
          </w:hyperlink>
        </w:p>
        <w:p w14:paraId="7599F33B" w14:textId="77777777" w:rsidR="00F161EE" w:rsidRDefault="00303277">
          <w:pPr>
            <w:pStyle w:val="TOC2"/>
            <w:tabs>
              <w:tab w:val="left" w:pos="660"/>
              <w:tab w:val="right" w:leader="dot" w:pos="9350"/>
            </w:tabs>
            <w:rPr>
              <w:noProof/>
            </w:rPr>
          </w:pPr>
          <w:hyperlink w:anchor="_Toc11221945" w:history="1">
            <w:r w:rsidR="00F161EE" w:rsidRPr="00CB2E4B">
              <w:rPr>
                <w:rStyle w:val="Hyperlink"/>
                <w:noProof/>
              </w:rPr>
              <w:t>5.</w:t>
            </w:r>
            <w:r w:rsidR="00F161EE">
              <w:rPr>
                <w:noProof/>
              </w:rPr>
              <w:tab/>
            </w:r>
            <w:r w:rsidR="00F161EE" w:rsidRPr="00CB2E4B">
              <w:rPr>
                <w:rStyle w:val="Hyperlink"/>
                <w:noProof/>
              </w:rPr>
              <w:t>Developments during the SLWG</w:t>
            </w:r>
            <w:r w:rsidR="00F161EE">
              <w:rPr>
                <w:noProof/>
                <w:webHidden/>
              </w:rPr>
              <w:tab/>
            </w:r>
            <w:r w:rsidR="00F161EE">
              <w:rPr>
                <w:noProof/>
                <w:webHidden/>
              </w:rPr>
              <w:fldChar w:fldCharType="begin"/>
            </w:r>
            <w:r w:rsidR="00F161EE">
              <w:rPr>
                <w:noProof/>
                <w:webHidden/>
              </w:rPr>
              <w:instrText xml:space="preserve"> PAGEREF _Toc11221945 \h </w:instrText>
            </w:r>
            <w:r w:rsidR="00F161EE">
              <w:rPr>
                <w:noProof/>
                <w:webHidden/>
              </w:rPr>
            </w:r>
            <w:r w:rsidR="00F161EE">
              <w:rPr>
                <w:noProof/>
                <w:webHidden/>
              </w:rPr>
              <w:fldChar w:fldCharType="separate"/>
            </w:r>
            <w:r w:rsidR="00F161EE">
              <w:rPr>
                <w:noProof/>
                <w:webHidden/>
              </w:rPr>
              <w:t>3</w:t>
            </w:r>
            <w:r w:rsidR="00F161EE">
              <w:rPr>
                <w:noProof/>
                <w:webHidden/>
              </w:rPr>
              <w:fldChar w:fldCharType="end"/>
            </w:r>
          </w:hyperlink>
        </w:p>
        <w:p w14:paraId="2E1508AF" w14:textId="77777777" w:rsidR="00F161EE" w:rsidRDefault="00303277">
          <w:pPr>
            <w:pStyle w:val="TOC2"/>
            <w:tabs>
              <w:tab w:val="left" w:pos="660"/>
              <w:tab w:val="right" w:leader="dot" w:pos="9350"/>
            </w:tabs>
            <w:rPr>
              <w:noProof/>
            </w:rPr>
          </w:pPr>
          <w:hyperlink w:anchor="_Toc11221946" w:history="1">
            <w:r w:rsidR="00F161EE" w:rsidRPr="00CB2E4B">
              <w:rPr>
                <w:rStyle w:val="Hyperlink"/>
                <w:noProof/>
              </w:rPr>
              <w:t>6.</w:t>
            </w:r>
            <w:r w:rsidR="00F161EE">
              <w:rPr>
                <w:noProof/>
              </w:rPr>
              <w:tab/>
            </w:r>
            <w:r w:rsidR="00F161EE" w:rsidRPr="00CB2E4B">
              <w:rPr>
                <w:rStyle w:val="Hyperlink"/>
                <w:noProof/>
              </w:rPr>
              <w:t>Recommendations</w:t>
            </w:r>
            <w:r w:rsidR="00F161EE">
              <w:rPr>
                <w:noProof/>
                <w:webHidden/>
              </w:rPr>
              <w:tab/>
            </w:r>
            <w:r w:rsidR="00F161EE">
              <w:rPr>
                <w:noProof/>
                <w:webHidden/>
              </w:rPr>
              <w:fldChar w:fldCharType="begin"/>
            </w:r>
            <w:r w:rsidR="00F161EE">
              <w:rPr>
                <w:noProof/>
                <w:webHidden/>
              </w:rPr>
              <w:instrText xml:space="preserve"> PAGEREF _Toc11221946 \h </w:instrText>
            </w:r>
            <w:r w:rsidR="00F161EE">
              <w:rPr>
                <w:noProof/>
                <w:webHidden/>
              </w:rPr>
            </w:r>
            <w:r w:rsidR="00F161EE">
              <w:rPr>
                <w:noProof/>
                <w:webHidden/>
              </w:rPr>
              <w:fldChar w:fldCharType="separate"/>
            </w:r>
            <w:r w:rsidR="00F161EE">
              <w:rPr>
                <w:noProof/>
                <w:webHidden/>
              </w:rPr>
              <w:t>4</w:t>
            </w:r>
            <w:r w:rsidR="00F161EE">
              <w:rPr>
                <w:noProof/>
                <w:webHidden/>
              </w:rPr>
              <w:fldChar w:fldCharType="end"/>
            </w:r>
          </w:hyperlink>
        </w:p>
        <w:p w14:paraId="77FAEAED" w14:textId="77777777" w:rsidR="00F161EE" w:rsidRDefault="00F161EE">
          <w:pPr>
            <w:pStyle w:val="TOC1"/>
            <w:tabs>
              <w:tab w:val="right" w:leader="dot" w:pos="9350"/>
            </w:tabs>
            <w:rPr>
              <w:rStyle w:val="Hyperlink"/>
              <w:noProof/>
            </w:rPr>
          </w:pPr>
        </w:p>
        <w:p w14:paraId="70137FA1" w14:textId="77777777" w:rsidR="00F161EE" w:rsidRDefault="00303277">
          <w:pPr>
            <w:pStyle w:val="TOC1"/>
            <w:tabs>
              <w:tab w:val="right" w:leader="dot" w:pos="9350"/>
            </w:tabs>
            <w:rPr>
              <w:noProof/>
            </w:rPr>
          </w:pPr>
          <w:hyperlink w:anchor="_Toc11221947" w:history="1">
            <w:r w:rsidR="00F161EE" w:rsidRPr="00CB2E4B">
              <w:rPr>
                <w:rStyle w:val="Hyperlink"/>
                <w:noProof/>
              </w:rPr>
              <w:t>Appendices</w:t>
            </w:r>
            <w:r w:rsidR="00F161EE">
              <w:rPr>
                <w:noProof/>
                <w:webHidden/>
              </w:rPr>
              <w:tab/>
            </w:r>
            <w:r w:rsidR="00F161EE">
              <w:rPr>
                <w:noProof/>
                <w:webHidden/>
              </w:rPr>
              <w:fldChar w:fldCharType="begin"/>
            </w:r>
            <w:r w:rsidR="00F161EE">
              <w:rPr>
                <w:noProof/>
                <w:webHidden/>
              </w:rPr>
              <w:instrText xml:space="preserve"> PAGEREF _Toc11221947 \h </w:instrText>
            </w:r>
            <w:r w:rsidR="00F161EE">
              <w:rPr>
                <w:noProof/>
                <w:webHidden/>
              </w:rPr>
            </w:r>
            <w:r w:rsidR="00F161EE">
              <w:rPr>
                <w:noProof/>
                <w:webHidden/>
              </w:rPr>
              <w:fldChar w:fldCharType="separate"/>
            </w:r>
            <w:r w:rsidR="00F161EE">
              <w:rPr>
                <w:noProof/>
                <w:webHidden/>
              </w:rPr>
              <w:t>5</w:t>
            </w:r>
            <w:r w:rsidR="00F161EE">
              <w:rPr>
                <w:noProof/>
                <w:webHidden/>
              </w:rPr>
              <w:fldChar w:fldCharType="end"/>
            </w:r>
          </w:hyperlink>
        </w:p>
        <w:p w14:paraId="3714354E" w14:textId="77777777" w:rsidR="00F161EE" w:rsidRDefault="00303277">
          <w:pPr>
            <w:pStyle w:val="TOC2"/>
            <w:tabs>
              <w:tab w:val="left" w:pos="660"/>
              <w:tab w:val="right" w:leader="dot" w:pos="9350"/>
            </w:tabs>
            <w:rPr>
              <w:noProof/>
            </w:rPr>
          </w:pPr>
          <w:hyperlink w:anchor="_Toc11221948" w:history="1">
            <w:r w:rsidR="00F161EE" w:rsidRPr="00CB2E4B">
              <w:rPr>
                <w:rStyle w:val="Hyperlink"/>
                <w:noProof/>
              </w:rPr>
              <w:t>7.</w:t>
            </w:r>
            <w:r w:rsidR="00F161EE">
              <w:rPr>
                <w:noProof/>
              </w:rPr>
              <w:tab/>
            </w:r>
            <w:r w:rsidR="00F161EE" w:rsidRPr="00CB2E4B">
              <w:rPr>
                <w:rStyle w:val="Hyperlink"/>
                <w:noProof/>
              </w:rPr>
              <w:t>Appendix 1  Karen Murray, Skills Development Scotland</w:t>
            </w:r>
            <w:r w:rsidR="00F161EE">
              <w:rPr>
                <w:noProof/>
                <w:webHidden/>
              </w:rPr>
              <w:tab/>
            </w:r>
            <w:r w:rsidR="00F161EE">
              <w:rPr>
                <w:noProof/>
                <w:webHidden/>
              </w:rPr>
              <w:fldChar w:fldCharType="begin"/>
            </w:r>
            <w:r w:rsidR="00F161EE">
              <w:rPr>
                <w:noProof/>
                <w:webHidden/>
              </w:rPr>
              <w:instrText xml:space="preserve"> PAGEREF _Toc11221948 \h </w:instrText>
            </w:r>
            <w:r w:rsidR="00F161EE">
              <w:rPr>
                <w:noProof/>
                <w:webHidden/>
              </w:rPr>
            </w:r>
            <w:r w:rsidR="00F161EE">
              <w:rPr>
                <w:noProof/>
                <w:webHidden/>
              </w:rPr>
              <w:fldChar w:fldCharType="separate"/>
            </w:r>
            <w:r w:rsidR="00F161EE">
              <w:rPr>
                <w:noProof/>
                <w:webHidden/>
              </w:rPr>
              <w:t>5</w:t>
            </w:r>
            <w:r w:rsidR="00F161EE">
              <w:rPr>
                <w:noProof/>
                <w:webHidden/>
              </w:rPr>
              <w:fldChar w:fldCharType="end"/>
            </w:r>
          </w:hyperlink>
        </w:p>
        <w:p w14:paraId="1D4DC7E1" w14:textId="77777777" w:rsidR="00F161EE" w:rsidRDefault="00F161EE">
          <w:r>
            <w:rPr>
              <w:b/>
              <w:bCs/>
              <w:noProof/>
            </w:rPr>
            <w:fldChar w:fldCharType="end"/>
          </w:r>
        </w:p>
      </w:sdtContent>
    </w:sdt>
    <w:p w14:paraId="4BF9D4B6" w14:textId="77777777" w:rsidR="00F161EE" w:rsidRDefault="00F161EE" w:rsidP="00816D4D">
      <w:pPr>
        <w:jc w:val="center"/>
        <w:rPr>
          <w:rFonts w:ascii="Tahoma" w:hAnsi="Tahoma" w:cs="Tahoma"/>
          <w:b/>
          <w:sz w:val="28"/>
        </w:rPr>
      </w:pPr>
    </w:p>
    <w:p w14:paraId="4A621904" w14:textId="77777777" w:rsidR="00F161EE" w:rsidRDefault="00F161EE">
      <w:pPr>
        <w:rPr>
          <w:rFonts w:ascii="Tahoma" w:hAnsi="Tahoma" w:cs="Tahoma"/>
          <w:b/>
          <w:sz w:val="28"/>
        </w:rPr>
      </w:pPr>
      <w:r>
        <w:rPr>
          <w:rFonts w:ascii="Tahoma" w:hAnsi="Tahoma" w:cs="Tahoma"/>
          <w:b/>
          <w:sz w:val="28"/>
        </w:rPr>
        <w:br w:type="page"/>
      </w:r>
    </w:p>
    <w:p w14:paraId="3066928F" w14:textId="77777777" w:rsidR="00816D4D" w:rsidRPr="0047281D" w:rsidRDefault="00816D4D" w:rsidP="00816D4D">
      <w:pPr>
        <w:jc w:val="center"/>
        <w:rPr>
          <w:rFonts w:ascii="Tahoma" w:hAnsi="Tahoma" w:cs="Tahoma"/>
          <w:b/>
          <w:sz w:val="28"/>
        </w:rPr>
      </w:pPr>
      <w:r w:rsidRPr="0047281D">
        <w:rPr>
          <w:rFonts w:ascii="Tahoma" w:hAnsi="Tahoma" w:cs="Tahoma"/>
          <w:b/>
          <w:sz w:val="28"/>
        </w:rPr>
        <w:lastRenderedPageBreak/>
        <w:t>CDN Essential Skills SLWG – SQA Work Based Core Skills Development</w:t>
      </w:r>
    </w:p>
    <w:p w14:paraId="6A114533" w14:textId="77777777" w:rsidR="00816D4D" w:rsidRPr="0047281D" w:rsidRDefault="00816D4D" w:rsidP="00816D4D">
      <w:pPr>
        <w:jc w:val="center"/>
        <w:rPr>
          <w:rFonts w:ascii="Tahoma" w:hAnsi="Tahoma" w:cs="Tahoma"/>
          <w:b/>
          <w:sz w:val="28"/>
        </w:rPr>
      </w:pPr>
    </w:p>
    <w:p w14:paraId="339899C8" w14:textId="77777777" w:rsidR="00816D4D" w:rsidRPr="0047281D" w:rsidRDefault="00816D4D" w:rsidP="00816D4D">
      <w:pPr>
        <w:jc w:val="center"/>
        <w:rPr>
          <w:rFonts w:ascii="Tahoma" w:hAnsi="Tahoma" w:cs="Tahoma"/>
          <w:b/>
          <w:sz w:val="28"/>
        </w:rPr>
      </w:pPr>
      <w:r w:rsidRPr="0047281D">
        <w:rPr>
          <w:rFonts w:ascii="Tahoma" w:hAnsi="Tahoma" w:cs="Tahoma"/>
          <w:b/>
          <w:sz w:val="28"/>
        </w:rPr>
        <w:t>Findings and Recommendations</w:t>
      </w:r>
    </w:p>
    <w:p w14:paraId="005068D9" w14:textId="77777777" w:rsidR="00601288" w:rsidRPr="0047281D" w:rsidRDefault="00601288">
      <w:pPr>
        <w:rPr>
          <w:rFonts w:ascii="Tahoma" w:hAnsi="Tahoma" w:cs="Tahoma"/>
          <w:b/>
        </w:rPr>
      </w:pPr>
    </w:p>
    <w:p w14:paraId="27D3027C" w14:textId="3D80618B" w:rsidR="00816D4D" w:rsidRPr="00314264" w:rsidRDefault="00816D4D">
      <w:pPr>
        <w:rPr>
          <w:rFonts w:ascii="Tahoma" w:hAnsi="Tahoma" w:cs="Tahoma"/>
        </w:rPr>
      </w:pPr>
      <w:r w:rsidRPr="0047281D">
        <w:rPr>
          <w:rFonts w:ascii="Tahoma" w:hAnsi="Tahoma" w:cs="Tahoma"/>
        </w:rPr>
        <w:t xml:space="preserve">Group members: </w:t>
      </w:r>
      <w:r w:rsidR="00C00562" w:rsidRPr="00980F64">
        <w:rPr>
          <w:rFonts w:ascii="Tahoma" w:hAnsi="Tahoma" w:cs="Tahoma"/>
        </w:rPr>
        <w:t>Anne Walters</w:t>
      </w:r>
      <w:r w:rsidR="00C00562" w:rsidRPr="00C00562">
        <w:rPr>
          <w:rFonts w:ascii="Tahoma" w:hAnsi="Tahoma" w:cs="Tahoma"/>
        </w:rPr>
        <w:t xml:space="preserve">, </w:t>
      </w:r>
      <w:r w:rsidR="00C00562" w:rsidRPr="00980F64">
        <w:rPr>
          <w:rFonts w:ascii="Tahoma" w:hAnsi="Tahoma" w:cs="Tahoma"/>
        </w:rPr>
        <w:t>Clara Hickey</w:t>
      </w:r>
      <w:r w:rsidR="00C00562" w:rsidRPr="00C00562">
        <w:rPr>
          <w:rFonts w:ascii="Tahoma" w:hAnsi="Tahoma" w:cs="Tahoma"/>
        </w:rPr>
        <w:t xml:space="preserve">, </w:t>
      </w:r>
      <w:r w:rsidR="00C00562" w:rsidRPr="00980F64">
        <w:rPr>
          <w:rFonts w:ascii="Tahoma" w:hAnsi="Tahoma" w:cs="Tahoma"/>
        </w:rPr>
        <w:t>Dave Hill</w:t>
      </w:r>
      <w:r w:rsidR="00C00562" w:rsidRPr="00C00562">
        <w:rPr>
          <w:rFonts w:ascii="Tahoma" w:hAnsi="Tahoma" w:cs="Tahoma"/>
        </w:rPr>
        <w:t xml:space="preserve">, </w:t>
      </w:r>
      <w:r w:rsidR="00C00562" w:rsidRPr="00980F64">
        <w:rPr>
          <w:rFonts w:ascii="Tahoma" w:hAnsi="Tahoma" w:cs="Tahoma"/>
        </w:rPr>
        <w:t>David Hiddleston</w:t>
      </w:r>
      <w:r w:rsidR="00C00562" w:rsidRPr="00C00562">
        <w:rPr>
          <w:rFonts w:ascii="Tahoma" w:hAnsi="Tahoma" w:cs="Tahoma"/>
        </w:rPr>
        <w:t xml:space="preserve">, </w:t>
      </w:r>
      <w:r w:rsidR="00C00562" w:rsidRPr="00980F64">
        <w:rPr>
          <w:rFonts w:ascii="Tahoma" w:hAnsi="Tahoma" w:cs="Tahoma"/>
        </w:rPr>
        <w:t>Diane Mitchell</w:t>
      </w:r>
      <w:r w:rsidR="00C00562" w:rsidRPr="00C00562">
        <w:rPr>
          <w:rFonts w:ascii="Tahoma" w:hAnsi="Tahoma" w:cs="Tahoma"/>
        </w:rPr>
        <w:t xml:space="preserve">, </w:t>
      </w:r>
      <w:r w:rsidR="00C00562" w:rsidRPr="00980F64">
        <w:rPr>
          <w:rFonts w:ascii="Tahoma" w:hAnsi="Tahoma" w:cs="Tahoma"/>
        </w:rPr>
        <w:t>Fiona Murray</w:t>
      </w:r>
      <w:r w:rsidR="00C00562" w:rsidRPr="00C00562">
        <w:rPr>
          <w:rFonts w:ascii="Tahoma" w:hAnsi="Tahoma" w:cs="Tahoma"/>
        </w:rPr>
        <w:t xml:space="preserve">, </w:t>
      </w:r>
      <w:r w:rsidR="00C00562" w:rsidRPr="00980F64">
        <w:rPr>
          <w:rFonts w:ascii="Tahoma" w:hAnsi="Tahoma" w:cs="Tahoma"/>
        </w:rPr>
        <w:t>Ian Runcie</w:t>
      </w:r>
      <w:r w:rsidR="00C00562" w:rsidRPr="00C00562">
        <w:rPr>
          <w:rFonts w:ascii="Tahoma" w:hAnsi="Tahoma" w:cs="Tahoma"/>
        </w:rPr>
        <w:t xml:space="preserve">, </w:t>
      </w:r>
      <w:r w:rsidR="00C00562" w:rsidRPr="00980F64">
        <w:rPr>
          <w:rFonts w:ascii="Tahoma" w:hAnsi="Tahoma" w:cs="Tahoma"/>
        </w:rPr>
        <w:t>Jacquie Clark</w:t>
      </w:r>
      <w:r w:rsidR="00C00562" w:rsidRPr="00C00562">
        <w:rPr>
          <w:rFonts w:ascii="Tahoma" w:hAnsi="Tahoma" w:cs="Tahoma"/>
        </w:rPr>
        <w:t xml:space="preserve">, </w:t>
      </w:r>
      <w:r w:rsidR="00C00562" w:rsidRPr="00980F64">
        <w:rPr>
          <w:rFonts w:ascii="Tahoma" w:hAnsi="Tahoma" w:cs="Tahoma"/>
        </w:rPr>
        <w:t>Janet Weir</w:t>
      </w:r>
      <w:r w:rsidR="00C00562" w:rsidRPr="00C00562">
        <w:rPr>
          <w:rFonts w:ascii="Tahoma" w:hAnsi="Tahoma" w:cs="Tahoma"/>
        </w:rPr>
        <w:t xml:space="preserve">, </w:t>
      </w:r>
      <w:r w:rsidR="00C00562" w:rsidRPr="00980F64">
        <w:rPr>
          <w:rFonts w:ascii="Tahoma" w:hAnsi="Tahoma" w:cs="Tahoma"/>
        </w:rPr>
        <w:t>Julie McDonald</w:t>
      </w:r>
      <w:r w:rsidR="00C00562" w:rsidRPr="00C00562">
        <w:rPr>
          <w:rFonts w:ascii="Tahoma" w:hAnsi="Tahoma" w:cs="Tahoma"/>
        </w:rPr>
        <w:t xml:space="preserve">, </w:t>
      </w:r>
      <w:r w:rsidR="00C00562" w:rsidRPr="00980F64">
        <w:rPr>
          <w:rFonts w:ascii="Tahoma" w:hAnsi="Tahoma" w:cs="Tahoma"/>
        </w:rPr>
        <w:t>Karen Murray</w:t>
      </w:r>
      <w:r w:rsidR="00C00562" w:rsidRPr="00C00562">
        <w:rPr>
          <w:rFonts w:ascii="Tahoma" w:hAnsi="Tahoma" w:cs="Tahoma"/>
        </w:rPr>
        <w:t xml:space="preserve">, </w:t>
      </w:r>
      <w:r w:rsidR="00C00562" w:rsidRPr="00980F64">
        <w:rPr>
          <w:rFonts w:ascii="Tahoma" w:hAnsi="Tahoma" w:cs="Tahoma"/>
        </w:rPr>
        <w:t>Margaret Tierney</w:t>
      </w:r>
      <w:r w:rsidR="00C00562" w:rsidRPr="00C00562">
        <w:rPr>
          <w:rFonts w:ascii="Tahoma" w:hAnsi="Tahoma" w:cs="Tahoma"/>
        </w:rPr>
        <w:t xml:space="preserve">, </w:t>
      </w:r>
      <w:r w:rsidR="00C00562" w:rsidRPr="00980F64">
        <w:rPr>
          <w:rFonts w:ascii="Tahoma" w:hAnsi="Tahoma" w:cs="Tahoma"/>
        </w:rPr>
        <w:t>Mary Bowie</w:t>
      </w:r>
      <w:r w:rsidR="00C00562" w:rsidRPr="00651C1E">
        <w:rPr>
          <w:rFonts w:ascii="Tahoma" w:hAnsi="Tahoma" w:cs="Tahoma"/>
        </w:rPr>
        <w:t xml:space="preserve">, </w:t>
      </w:r>
      <w:r w:rsidR="00C00562" w:rsidRPr="00980F64">
        <w:rPr>
          <w:rFonts w:ascii="Tahoma" w:hAnsi="Tahoma" w:cs="Tahoma"/>
        </w:rPr>
        <w:t>McLean McIntosh</w:t>
      </w:r>
      <w:r w:rsidR="00C00562" w:rsidRPr="00651C1E">
        <w:rPr>
          <w:rFonts w:ascii="Tahoma" w:hAnsi="Tahoma" w:cs="Tahoma"/>
        </w:rPr>
        <w:t xml:space="preserve">, </w:t>
      </w:r>
      <w:r w:rsidR="00C00562" w:rsidRPr="00980F64">
        <w:rPr>
          <w:rFonts w:ascii="Tahoma" w:hAnsi="Tahoma" w:cs="Tahoma"/>
        </w:rPr>
        <w:t>Sandy Riddell</w:t>
      </w:r>
      <w:r w:rsidR="00C00562" w:rsidRPr="00651C1E">
        <w:rPr>
          <w:rFonts w:ascii="Tahoma" w:hAnsi="Tahoma" w:cs="Tahoma"/>
        </w:rPr>
        <w:t xml:space="preserve">, </w:t>
      </w:r>
      <w:r w:rsidR="00C00562" w:rsidRPr="00980F64">
        <w:rPr>
          <w:rFonts w:ascii="Tahoma" w:hAnsi="Tahoma" w:cs="Tahoma"/>
        </w:rPr>
        <w:t>Susan Lambert</w:t>
      </w:r>
      <w:r w:rsidR="00C00562" w:rsidRPr="00651C1E">
        <w:rPr>
          <w:rFonts w:ascii="Tahoma" w:hAnsi="Tahoma" w:cs="Tahoma"/>
        </w:rPr>
        <w:t>.</w:t>
      </w:r>
      <w:r w:rsidR="00C00562" w:rsidRPr="00314264">
        <w:rPr>
          <w:rFonts w:ascii="Tahoma" w:hAnsi="Tahoma" w:cs="Tahoma"/>
        </w:rPr>
        <w:t xml:space="preserve"> </w:t>
      </w:r>
    </w:p>
    <w:p w14:paraId="4C73F231" w14:textId="77777777" w:rsidR="00816D4D" w:rsidRPr="0047281D" w:rsidRDefault="00816D4D" w:rsidP="00314264">
      <w:pPr>
        <w:spacing w:before="240"/>
        <w:rPr>
          <w:rFonts w:ascii="Tahoma" w:hAnsi="Tahoma" w:cs="Tahoma"/>
        </w:rPr>
      </w:pPr>
      <w:r w:rsidRPr="00651C1E">
        <w:rPr>
          <w:rFonts w:ascii="Tahoma" w:hAnsi="Tahoma" w:cs="Tahoma"/>
        </w:rPr>
        <w:t>The group</w:t>
      </w:r>
      <w:r w:rsidRPr="0047281D">
        <w:rPr>
          <w:rFonts w:ascii="Tahoma" w:hAnsi="Tahoma" w:cs="Tahoma"/>
        </w:rPr>
        <w:t xml:space="preserve"> met to explore how SQA Work based </w:t>
      </w:r>
      <w:r w:rsidR="00A90EF6" w:rsidRPr="0047281D">
        <w:rPr>
          <w:rFonts w:ascii="Tahoma" w:hAnsi="Tahoma" w:cs="Tahoma"/>
        </w:rPr>
        <w:t>C</w:t>
      </w:r>
      <w:r w:rsidRPr="0047281D">
        <w:rPr>
          <w:rFonts w:ascii="Tahoma" w:hAnsi="Tahoma" w:cs="Tahoma"/>
        </w:rPr>
        <w:t xml:space="preserve">ore </w:t>
      </w:r>
      <w:r w:rsidR="00A90EF6" w:rsidRPr="0047281D">
        <w:rPr>
          <w:rFonts w:ascii="Tahoma" w:hAnsi="Tahoma" w:cs="Tahoma"/>
        </w:rPr>
        <w:t>S</w:t>
      </w:r>
      <w:r w:rsidRPr="0047281D">
        <w:rPr>
          <w:rFonts w:ascii="Tahoma" w:hAnsi="Tahoma" w:cs="Tahoma"/>
        </w:rPr>
        <w:t xml:space="preserve">kills </w:t>
      </w:r>
      <w:r w:rsidR="00AA5F1C">
        <w:rPr>
          <w:rFonts w:ascii="Tahoma" w:hAnsi="Tahoma" w:cs="Tahoma"/>
        </w:rPr>
        <w:t>are</w:t>
      </w:r>
      <w:r w:rsidRPr="0047281D">
        <w:rPr>
          <w:rFonts w:ascii="Tahoma" w:hAnsi="Tahoma" w:cs="Tahoma"/>
        </w:rPr>
        <w:t xml:space="preserve"> delivered across the sector</w:t>
      </w:r>
      <w:r w:rsidR="00A90EF6" w:rsidRPr="0047281D">
        <w:rPr>
          <w:rFonts w:ascii="Tahoma" w:hAnsi="Tahoma" w:cs="Tahoma"/>
        </w:rPr>
        <w:t>;</w:t>
      </w:r>
      <w:r w:rsidRPr="0047281D">
        <w:rPr>
          <w:rFonts w:ascii="Tahoma" w:hAnsi="Tahoma" w:cs="Tahoma"/>
        </w:rPr>
        <w:t xml:space="preserve"> to identify areas of good practice, challenges that present a barrier to good practice and to </w:t>
      </w:r>
      <w:r w:rsidR="00A90EF6" w:rsidRPr="0047281D">
        <w:rPr>
          <w:rFonts w:ascii="Tahoma" w:hAnsi="Tahoma" w:cs="Tahoma"/>
        </w:rPr>
        <w:t>make recommendations based on the findings.</w:t>
      </w:r>
    </w:p>
    <w:p w14:paraId="171F28E8" w14:textId="77777777" w:rsidR="00816D4D" w:rsidRPr="0047281D" w:rsidRDefault="00816D4D">
      <w:pPr>
        <w:rPr>
          <w:rFonts w:ascii="Tahoma" w:hAnsi="Tahoma" w:cs="Tahoma"/>
        </w:rPr>
      </w:pPr>
    </w:p>
    <w:p w14:paraId="2170FD5D" w14:textId="77777777" w:rsidR="00816D4D" w:rsidRDefault="003E359D" w:rsidP="00AA5F1C">
      <w:pPr>
        <w:pStyle w:val="Heading1"/>
      </w:pPr>
      <w:bookmarkStart w:id="1" w:name="_Toc11221940"/>
      <w:r w:rsidRPr="00AA5F1C">
        <w:t>Challenges and limitations</w:t>
      </w:r>
      <w:bookmarkEnd w:id="1"/>
    </w:p>
    <w:p w14:paraId="06B48B4A" w14:textId="77777777" w:rsidR="00AA5F1C" w:rsidRPr="00AA5F1C" w:rsidRDefault="00AA5F1C" w:rsidP="00AA5F1C"/>
    <w:p w14:paraId="575059B1" w14:textId="77777777" w:rsidR="00165545" w:rsidRPr="0047281D" w:rsidRDefault="00165545" w:rsidP="00A90EF6">
      <w:pPr>
        <w:rPr>
          <w:rFonts w:ascii="Tahoma" w:hAnsi="Tahoma" w:cs="Tahoma"/>
        </w:rPr>
      </w:pPr>
      <w:r w:rsidRPr="0047281D">
        <w:rPr>
          <w:rFonts w:ascii="Tahoma" w:hAnsi="Tahoma" w:cs="Tahoma"/>
        </w:rPr>
        <w:t>The following points are the current challenge</w:t>
      </w:r>
      <w:r w:rsidR="00427241" w:rsidRPr="0047281D">
        <w:rPr>
          <w:rFonts w:ascii="Tahoma" w:hAnsi="Tahoma" w:cs="Tahoma"/>
        </w:rPr>
        <w:t xml:space="preserve">s encountered across the sector and have been </w:t>
      </w:r>
      <w:proofErr w:type="spellStart"/>
      <w:r w:rsidR="00147D9A" w:rsidRPr="0047281D">
        <w:rPr>
          <w:rFonts w:ascii="Tahoma" w:hAnsi="Tahoma" w:cs="Tahoma"/>
        </w:rPr>
        <w:t>categoris</w:t>
      </w:r>
      <w:r w:rsidR="00427241" w:rsidRPr="0047281D">
        <w:rPr>
          <w:rFonts w:ascii="Tahoma" w:hAnsi="Tahoma" w:cs="Tahoma"/>
        </w:rPr>
        <w:t>ed</w:t>
      </w:r>
      <w:proofErr w:type="spellEnd"/>
      <w:r w:rsidR="00427241" w:rsidRPr="0047281D">
        <w:rPr>
          <w:rFonts w:ascii="Tahoma" w:hAnsi="Tahoma" w:cs="Tahoma"/>
        </w:rPr>
        <w:t xml:space="preserve"> into general themes:</w:t>
      </w:r>
    </w:p>
    <w:p w14:paraId="408DC3E7" w14:textId="77777777" w:rsidR="00816D4D" w:rsidRPr="0047281D" w:rsidRDefault="00816D4D">
      <w:pPr>
        <w:rPr>
          <w:rFonts w:ascii="Tahoma" w:hAnsi="Tahoma" w:cs="Tahoma"/>
        </w:rPr>
      </w:pPr>
    </w:p>
    <w:p w14:paraId="19A13E47" w14:textId="77777777" w:rsidR="002735B0" w:rsidRPr="00AA5F1C" w:rsidRDefault="00427241" w:rsidP="00AA5F1C">
      <w:pPr>
        <w:pStyle w:val="Heading2"/>
      </w:pPr>
      <w:bookmarkStart w:id="2" w:name="_Toc11221941"/>
      <w:r w:rsidRPr="00AA5F1C">
        <w:t>Centre / A</w:t>
      </w:r>
      <w:r w:rsidR="00816D4D" w:rsidRPr="00AA5F1C">
        <w:t>ssessor</w:t>
      </w:r>
      <w:r w:rsidRPr="00AA5F1C">
        <w:t xml:space="preserve"> / </w:t>
      </w:r>
      <w:r w:rsidR="004471EE" w:rsidRPr="00AA5F1C">
        <w:t xml:space="preserve">Candidate / </w:t>
      </w:r>
      <w:r w:rsidRPr="00AA5F1C">
        <w:t xml:space="preserve">Employer </w:t>
      </w:r>
      <w:r w:rsidR="005D43A2" w:rsidRPr="00AA5F1C">
        <w:t>approach</w:t>
      </w:r>
      <w:r w:rsidRPr="00AA5F1C">
        <w:t>:</w:t>
      </w:r>
      <w:bookmarkEnd w:id="2"/>
      <w:r w:rsidR="00165545" w:rsidRPr="00AA5F1C">
        <w:br/>
      </w:r>
    </w:p>
    <w:p w14:paraId="59DED699" w14:textId="77777777" w:rsidR="003E359D" w:rsidRPr="0047281D" w:rsidRDefault="002735B0" w:rsidP="003E359D">
      <w:pPr>
        <w:pStyle w:val="ListParagraph"/>
        <w:numPr>
          <w:ilvl w:val="1"/>
          <w:numId w:val="1"/>
        </w:numPr>
        <w:rPr>
          <w:rFonts w:ascii="Tahoma" w:hAnsi="Tahoma" w:cs="Tahoma"/>
        </w:rPr>
      </w:pPr>
      <w:r w:rsidRPr="0047281D">
        <w:rPr>
          <w:rFonts w:ascii="Tahoma" w:hAnsi="Tahoma" w:cs="Tahoma"/>
        </w:rPr>
        <w:t xml:space="preserve"> </w:t>
      </w:r>
      <w:r w:rsidR="00816D4D" w:rsidRPr="0047281D">
        <w:rPr>
          <w:rFonts w:ascii="Tahoma" w:hAnsi="Tahoma" w:cs="Tahoma"/>
        </w:rPr>
        <w:t>‘</w:t>
      </w:r>
      <w:r w:rsidR="003E359D" w:rsidRPr="0047281D">
        <w:rPr>
          <w:rFonts w:ascii="Tahoma" w:hAnsi="Tahoma" w:cs="Tahoma"/>
        </w:rPr>
        <w:t>Not</w:t>
      </w:r>
      <w:r w:rsidR="00816D4D" w:rsidRPr="0047281D">
        <w:rPr>
          <w:rFonts w:ascii="Tahoma" w:hAnsi="Tahoma" w:cs="Tahoma"/>
        </w:rPr>
        <w:t xml:space="preserve"> my job’</w:t>
      </w:r>
      <w:r w:rsidR="003E359D" w:rsidRPr="0047281D">
        <w:rPr>
          <w:rFonts w:ascii="Tahoma" w:hAnsi="Tahoma" w:cs="Tahoma"/>
        </w:rPr>
        <w:t xml:space="preserve"> mind-set</w:t>
      </w:r>
      <w:r w:rsidR="00816D4D" w:rsidRPr="0047281D">
        <w:rPr>
          <w:rFonts w:ascii="Tahoma" w:hAnsi="Tahoma" w:cs="Tahoma"/>
        </w:rPr>
        <w:t>; assessor</w:t>
      </w:r>
      <w:r w:rsidR="003E359D" w:rsidRPr="0047281D">
        <w:rPr>
          <w:rFonts w:ascii="Tahoma" w:hAnsi="Tahoma" w:cs="Tahoma"/>
        </w:rPr>
        <w:t>s can display a lack</w:t>
      </w:r>
      <w:r w:rsidR="00816D4D" w:rsidRPr="0047281D">
        <w:rPr>
          <w:rFonts w:ascii="Tahoma" w:hAnsi="Tahoma" w:cs="Tahoma"/>
        </w:rPr>
        <w:t xml:space="preserve"> of confidence </w:t>
      </w:r>
      <w:r w:rsidR="003E359D" w:rsidRPr="0047281D">
        <w:rPr>
          <w:rFonts w:ascii="Tahoma" w:hAnsi="Tahoma" w:cs="Tahoma"/>
        </w:rPr>
        <w:t>in assessing (teaching)</w:t>
      </w:r>
      <w:r w:rsidR="00816D4D" w:rsidRPr="0047281D">
        <w:rPr>
          <w:rFonts w:ascii="Tahoma" w:hAnsi="Tahoma" w:cs="Tahoma"/>
        </w:rPr>
        <w:t xml:space="preserve"> core skills</w:t>
      </w:r>
      <w:r w:rsidR="003E359D" w:rsidRPr="0047281D">
        <w:rPr>
          <w:rFonts w:ascii="Tahoma" w:hAnsi="Tahoma" w:cs="Tahoma"/>
        </w:rPr>
        <w:t xml:space="preserve">, as not in subject area and see as </w:t>
      </w:r>
      <w:r w:rsidRPr="0047281D">
        <w:rPr>
          <w:rFonts w:ascii="Tahoma" w:hAnsi="Tahoma" w:cs="Tahoma"/>
        </w:rPr>
        <w:t>out with</w:t>
      </w:r>
      <w:r w:rsidR="00816D4D" w:rsidRPr="0047281D">
        <w:rPr>
          <w:rFonts w:ascii="Tahoma" w:hAnsi="Tahoma" w:cs="Tahoma"/>
        </w:rPr>
        <w:t xml:space="preserve"> their expertise</w:t>
      </w:r>
      <w:r w:rsidR="003E359D" w:rsidRPr="0047281D">
        <w:rPr>
          <w:rFonts w:ascii="Tahoma" w:hAnsi="Tahoma" w:cs="Tahoma"/>
        </w:rPr>
        <w:t>.</w:t>
      </w:r>
      <w:r w:rsidR="003E359D" w:rsidRPr="0047281D">
        <w:rPr>
          <w:rFonts w:ascii="Tahoma" w:hAnsi="Tahoma" w:cs="Tahoma"/>
        </w:rPr>
        <w:br/>
        <w:t xml:space="preserve">This mind-set </w:t>
      </w:r>
      <w:r w:rsidR="0047281D">
        <w:rPr>
          <w:rFonts w:ascii="Tahoma" w:hAnsi="Tahoma" w:cs="Tahoma"/>
        </w:rPr>
        <w:t>cascades</w:t>
      </w:r>
      <w:r w:rsidR="003E359D" w:rsidRPr="0047281D">
        <w:rPr>
          <w:rFonts w:ascii="Tahoma" w:hAnsi="Tahoma" w:cs="Tahoma"/>
        </w:rPr>
        <w:t xml:space="preserve"> to the candidate and the value of Core Skills is </w:t>
      </w:r>
      <w:r w:rsidR="0047281D">
        <w:rPr>
          <w:rFonts w:ascii="Tahoma" w:hAnsi="Tahoma" w:cs="Tahoma"/>
        </w:rPr>
        <w:t xml:space="preserve">vastly </w:t>
      </w:r>
      <w:r w:rsidR="003E359D" w:rsidRPr="0047281D">
        <w:rPr>
          <w:rFonts w:ascii="Tahoma" w:hAnsi="Tahoma" w:cs="Tahoma"/>
        </w:rPr>
        <w:t>reduced.</w:t>
      </w:r>
      <w:r w:rsidR="00816D4D" w:rsidRPr="0047281D">
        <w:rPr>
          <w:rFonts w:ascii="Tahoma" w:hAnsi="Tahoma" w:cs="Tahoma"/>
        </w:rPr>
        <w:t xml:space="preserve"> </w:t>
      </w:r>
    </w:p>
    <w:p w14:paraId="54DB9D3F" w14:textId="77777777" w:rsidR="003E359D" w:rsidRPr="0047281D" w:rsidRDefault="003E359D" w:rsidP="003E359D">
      <w:pPr>
        <w:pStyle w:val="ListParagraph"/>
        <w:ind w:left="0"/>
        <w:rPr>
          <w:rFonts w:ascii="Tahoma" w:hAnsi="Tahoma" w:cs="Tahoma"/>
        </w:rPr>
      </w:pPr>
    </w:p>
    <w:p w14:paraId="082C68C9" w14:textId="77777777" w:rsidR="003E359D" w:rsidRPr="0047281D" w:rsidRDefault="003E359D" w:rsidP="003E359D">
      <w:pPr>
        <w:pStyle w:val="ListParagraph"/>
        <w:numPr>
          <w:ilvl w:val="1"/>
          <w:numId w:val="1"/>
        </w:numPr>
        <w:rPr>
          <w:rFonts w:ascii="Tahoma" w:hAnsi="Tahoma" w:cs="Tahoma"/>
        </w:rPr>
      </w:pPr>
      <w:r w:rsidRPr="0047281D">
        <w:rPr>
          <w:rFonts w:ascii="Tahoma" w:hAnsi="Tahoma" w:cs="Tahoma"/>
        </w:rPr>
        <w:t xml:space="preserve">Core Skills </w:t>
      </w:r>
      <w:proofErr w:type="gramStart"/>
      <w:r w:rsidR="00147D9A" w:rsidRPr="0047281D">
        <w:rPr>
          <w:rFonts w:ascii="Tahoma" w:hAnsi="Tahoma" w:cs="Tahoma"/>
        </w:rPr>
        <w:t xml:space="preserve">can be </w:t>
      </w:r>
      <w:r w:rsidRPr="0047281D">
        <w:rPr>
          <w:rFonts w:ascii="Tahoma" w:hAnsi="Tahoma" w:cs="Tahoma"/>
        </w:rPr>
        <w:t>seen as</w:t>
      </w:r>
      <w:proofErr w:type="gramEnd"/>
      <w:r w:rsidRPr="0047281D">
        <w:rPr>
          <w:rFonts w:ascii="Tahoma" w:hAnsi="Tahoma" w:cs="Tahoma"/>
        </w:rPr>
        <w:t xml:space="preserve"> an “add-on” and not integrated with the delivery and assessment of the overall award.</w:t>
      </w:r>
      <w:r w:rsidR="00427241" w:rsidRPr="0047281D">
        <w:rPr>
          <w:rFonts w:ascii="Tahoma" w:hAnsi="Tahoma" w:cs="Tahoma"/>
        </w:rPr>
        <w:t xml:space="preserve">  This can lead to timing issues and Core Skills not </w:t>
      </w:r>
      <w:r w:rsidR="00147D9A" w:rsidRPr="0047281D">
        <w:rPr>
          <w:rFonts w:ascii="Tahoma" w:hAnsi="Tahoma" w:cs="Tahoma"/>
        </w:rPr>
        <w:t>assessed</w:t>
      </w:r>
      <w:r w:rsidR="00427241" w:rsidRPr="0047281D">
        <w:rPr>
          <w:rFonts w:ascii="Tahoma" w:hAnsi="Tahoma" w:cs="Tahoma"/>
        </w:rPr>
        <w:t xml:space="preserve"> until the very end.</w:t>
      </w:r>
    </w:p>
    <w:p w14:paraId="2ABC93E7" w14:textId="77777777" w:rsidR="003E359D" w:rsidRPr="0047281D" w:rsidRDefault="003E359D" w:rsidP="003E359D">
      <w:pPr>
        <w:rPr>
          <w:rFonts w:ascii="Tahoma" w:hAnsi="Tahoma" w:cs="Tahoma"/>
        </w:rPr>
      </w:pPr>
    </w:p>
    <w:p w14:paraId="1F82D731" w14:textId="77777777" w:rsidR="003E359D" w:rsidRPr="0047281D" w:rsidRDefault="003E359D" w:rsidP="003E359D">
      <w:pPr>
        <w:pStyle w:val="ListParagraph"/>
        <w:numPr>
          <w:ilvl w:val="1"/>
          <w:numId w:val="1"/>
        </w:numPr>
        <w:rPr>
          <w:rFonts w:ascii="Tahoma" w:hAnsi="Tahoma" w:cs="Tahoma"/>
        </w:rPr>
      </w:pPr>
      <w:r w:rsidRPr="0047281D">
        <w:rPr>
          <w:rFonts w:ascii="Tahoma" w:hAnsi="Tahoma" w:cs="Tahoma"/>
        </w:rPr>
        <w:t>Individual units present different challenges; Numeracy is generally seen as the most</w:t>
      </w:r>
      <w:r w:rsidR="00816D4D" w:rsidRPr="0047281D">
        <w:rPr>
          <w:rFonts w:ascii="Tahoma" w:hAnsi="Tahoma" w:cs="Tahoma"/>
        </w:rPr>
        <w:t xml:space="preserve"> challenging to find naturally occurring evidence</w:t>
      </w:r>
      <w:r w:rsidRPr="0047281D">
        <w:rPr>
          <w:rFonts w:ascii="Tahoma" w:hAnsi="Tahoma" w:cs="Tahoma"/>
        </w:rPr>
        <w:t xml:space="preserve"> compared with Communication and ICT.  </w:t>
      </w:r>
      <w:r w:rsidR="00816D4D" w:rsidRPr="0047281D">
        <w:rPr>
          <w:rFonts w:ascii="Tahoma" w:hAnsi="Tahoma" w:cs="Tahoma"/>
        </w:rPr>
        <w:t xml:space="preserve">Problem solving and working with others </w:t>
      </w:r>
      <w:r w:rsidRPr="0047281D">
        <w:rPr>
          <w:rFonts w:ascii="Tahoma" w:hAnsi="Tahoma" w:cs="Tahoma"/>
        </w:rPr>
        <w:t>are often straightforward to capture with the overall award.</w:t>
      </w:r>
      <w:r w:rsidR="00FB3C3B" w:rsidRPr="0047281D">
        <w:rPr>
          <w:rFonts w:ascii="Tahoma" w:hAnsi="Tahoma" w:cs="Tahoma"/>
        </w:rPr>
        <w:br/>
      </w:r>
    </w:p>
    <w:p w14:paraId="4867AFDC" w14:textId="4E8DD0E9" w:rsidR="00021973" w:rsidRDefault="00427241" w:rsidP="00427241">
      <w:pPr>
        <w:pStyle w:val="ListParagraph"/>
        <w:numPr>
          <w:ilvl w:val="1"/>
          <w:numId w:val="1"/>
        </w:numPr>
        <w:rPr>
          <w:rFonts w:ascii="Tahoma" w:hAnsi="Tahoma" w:cs="Tahoma"/>
        </w:rPr>
      </w:pPr>
      <w:r w:rsidRPr="0047281D">
        <w:rPr>
          <w:rFonts w:ascii="Tahoma" w:hAnsi="Tahoma" w:cs="Tahoma"/>
        </w:rPr>
        <w:t>MA frameworks</w:t>
      </w:r>
      <w:r w:rsidR="00021973">
        <w:rPr>
          <w:rFonts w:ascii="Tahoma" w:hAnsi="Tahoma" w:cs="Tahoma"/>
        </w:rPr>
        <w:t xml:space="preserve">: </w:t>
      </w:r>
      <w:r w:rsidRPr="0047281D">
        <w:rPr>
          <w:rFonts w:ascii="Tahoma" w:hAnsi="Tahoma" w:cs="Tahoma"/>
        </w:rPr>
        <w:t>requirement to cover core skills across all occupational areas</w:t>
      </w:r>
      <w:r w:rsidR="00021973">
        <w:rPr>
          <w:rFonts w:ascii="Tahoma" w:hAnsi="Tahoma" w:cs="Tahoma"/>
        </w:rPr>
        <w:t xml:space="preserve">.  In a few instances it is viewed that </w:t>
      </w:r>
      <w:r w:rsidRPr="0047281D">
        <w:rPr>
          <w:rFonts w:ascii="Tahoma" w:hAnsi="Tahoma" w:cs="Tahoma"/>
        </w:rPr>
        <w:t xml:space="preserve">not all are relevant, </w:t>
      </w:r>
      <w:r w:rsidR="00021973" w:rsidRPr="0047281D">
        <w:rPr>
          <w:rFonts w:ascii="Tahoma" w:hAnsi="Tahoma" w:cs="Tahoma"/>
        </w:rPr>
        <w:t>e.g.</w:t>
      </w:r>
      <w:r w:rsidRPr="0047281D">
        <w:rPr>
          <w:rFonts w:ascii="Tahoma" w:hAnsi="Tahoma" w:cs="Tahoma"/>
        </w:rPr>
        <w:t xml:space="preserve"> ICT in Bricklaying</w:t>
      </w:r>
      <w:r w:rsidR="00021973">
        <w:rPr>
          <w:rFonts w:ascii="Tahoma" w:hAnsi="Tahoma" w:cs="Tahoma"/>
        </w:rPr>
        <w:t>, however, there is evidence to support the impact of lack of numeracy / digital skills on employment and life chances.</w:t>
      </w:r>
    </w:p>
    <w:p w14:paraId="373879BB" w14:textId="77777777" w:rsidR="00021973" w:rsidRDefault="00021973" w:rsidP="00021973">
      <w:pPr>
        <w:pStyle w:val="ListParagraph"/>
        <w:ind w:left="792"/>
        <w:rPr>
          <w:rFonts w:ascii="Tahoma" w:hAnsi="Tahoma" w:cs="Tahoma"/>
        </w:rPr>
      </w:pPr>
    </w:p>
    <w:p w14:paraId="168D80EA" w14:textId="5F60336C" w:rsidR="00427241" w:rsidRPr="0047281D" w:rsidRDefault="00021973" w:rsidP="00427241">
      <w:pPr>
        <w:pStyle w:val="ListParagraph"/>
        <w:numPr>
          <w:ilvl w:val="1"/>
          <w:numId w:val="1"/>
        </w:numPr>
        <w:rPr>
          <w:rFonts w:ascii="Tahoma" w:hAnsi="Tahoma" w:cs="Tahoma"/>
        </w:rPr>
      </w:pPr>
      <w:r>
        <w:rPr>
          <w:rFonts w:ascii="Tahoma" w:hAnsi="Tahoma" w:cs="Tahoma"/>
        </w:rPr>
        <w:t>Where</w:t>
      </w:r>
      <w:r w:rsidR="00427241" w:rsidRPr="0047281D">
        <w:rPr>
          <w:rFonts w:ascii="Tahoma" w:hAnsi="Tahoma" w:cs="Tahoma"/>
        </w:rPr>
        <w:t xml:space="preserve"> core skills have already been achieved and certificated, </w:t>
      </w:r>
      <w:r w:rsidRPr="0047281D">
        <w:rPr>
          <w:rFonts w:ascii="Tahoma" w:hAnsi="Tahoma" w:cs="Tahoma"/>
        </w:rPr>
        <w:t>e.g.</w:t>
      </w:r>
      <w:r w:rsidR="00427241" w:rsidRPr="0047281D">
        <w:rPr>
          <w:rFonts w:ascii="Tahoma" w:hAnsi="Tahoma" w:cs="Tahoma"/>
        </w:rPr>
        <w:t xml:space="preserve"> at school or at NQ level then this is accepted re MA. </w:t>
      </w:r>
      <w:r w:rsidR="004471EE" w:rsidRPr="0047281D">
        <w:rPr>
          <w:rFonts w:ascii="Tahoma" w:hAnsi="Tahoma" w:cs="Tahoma"/>
        </w:rPr>
        <w:br/>
      </w:r>
    </w:p>
    <w:p w14:paraId="4D9740D0" w14:textId="2798FAF3" w:rsidR="00427241" w:rsidRPr="0047281D" w:rsidRDefault="00427241" w:rsidP="00427241">
      <w:pPr>
        <w:pStyle w:val="ListParagraph"/>
        <w:numPr>
          <w:ilvl w:val="1"/>
          <w:numId w:val="1"/>
        </w:numPr>
        <w:rPr>
          <w:rFonts w:ascii="Tahoma" w:hAnsi="Tahoma" w:cs="Tahoma"/>
        </w:rPr>
      </w:pPr>
      <w:r w:rsidRPr="0047281D">
        <w:rPr>
          <w:rFonts w:ascii="Tahoma" w:hAnsi="Tahoma" w:cs="Tahoma"/>
        </w:rPr>
        <w:lastRenderedPageBreak/>
        <w:t xml:space="preserve">In contrast to a class-taught, </w:t>
      </w:r>
      <w:r w:rsidR="00DF7C12">
        <w:rPr>
          <w:rFonts w:ascii="Tahoma" w:hAnsi="Tahoma" w:cs="Tahoma"/>
        </w:rPr>
        <w:t xml:space="preserve">NC </w:t>
      </w:r>
      <w:r w:rsidRPr="0047281D">
        <w:rPr>
          <w:rFonts w:ascii="Tahoma" w:hAnsi="Tahoma" w:cs="Tahoma"/>
        </w:rPr>
        <w:t>Core Skill, there is a lack of incentive to stretch candidates to the next level, so comprising student centred approach</w:t>
      </w:r>
      <w:r w:rsidR="004471EE" w:rsidRPr="0047281D">
        <w:rPr>
          <w:rFonts w:ascii="Tahoma" w:hAnsi="Tahoma" w:cs="Tahoma"/>
        </w:rPr>
        <w:br/>
      </w:r>
    </w:p>
    <w:p w14:paraId="3E9E410E" w14:textId="3039B248" w:rsidR="004471EE" w:rsidRDefault="004471EE" w:rsidP="004471EE">
      <w:pPr>
        <w:pStyle w:val="ListParagraph"/>
        <w:numPr>
          <w:ilvl w:val="1"/>
          <w:numId w:val="1"/>
        </w:numPr>
        <w:rPr>
          <w:rFonts w:ascii="Tahoma" w:hAnsi="Tahoma" w:cs="Tahoma"/>
        </w:rPr>
      </w:pPr>
      <w:r w:rsidRPr="0047281D">
        <w:rPr>
          <w:rFonts w:ascii="Tahoma" w:hAnsi="Tahoma" w:cs="Tahoma"/>
        </w:rPr>
        <w:t xml:space="preserve">Candidates can find it challenging to identify skills evidence, and often find it easier to answer a specific question, which was what they became familiar with in school. </w:t>
      </w:r>
      <w:r w:rsidRPr="0047281D">
        <w:rPr>
          <w:rFonts w:ascii="Tahoma" w:hAnsi="Tahoma" w:cs="Tahoma"/>
        </w:rPr>
        <w:br/>
      </w:r>
    </w:p>
    <w:p w14:paraId="30794B26" w14:textId="77777777" w:rsidR="00021973" w:rsidRPr="0047281D" w:rsidRDefault="00021973" w:rsidP="00021973">
      <w:pPr>
        <w:pStyle w:val="ListParagraph"/>
        <w:ind w:left="792"/>
        <w:rPr>
          <w:rFonts w:ascii="Tahoma" w:hAnsi="Tahoma" w:cs="Tahoma"/>
        </w:rPr>
      </w:pPr>
    </w:p>
    <w:p w14:paraId="75669D62" w14:textId="77777777" w:rsidR="00165545" w:rsidRPr="0047281D" w:rsidRDefault="00165545" w:rsidP="00AA5F1C">
      <w:pPr>
        <w:pStyle w:val="Heading2"/>
      </w:pPr>
      <w:bookmarkStart w:id="3" w:name="_Toc11221942"/>
      <w:r w:rsidRPr="0047281D">
        <w:t>Resources and support available to assessors:</w:t>
      </w:r>
      <w:bookmarkEnd w:id="3"/>
    </w:p>
    <w:p w14:paraId="7CB0B0DC" w14:textId="77777777" w:rsidR="00165545" w:rsidRPr="0047281D" w:rsidRDefault="00165545" w:rsidP="00165545">
      <w:pPr>
        <w:pStyle w:val="ListParagraph"/>
        <w:ind w:left="360"/>
        <w:rPr>
          <w:rFonts w:ascii="Tahoma" w:hAnsi="Tahoma" w:cs="Tahoma"/>
        </w:rPr>
      </w:pPr>
    </w:p>
    <w:p w14:paraId="217DD64B" w14:textId="77777777" w:rsidR="00165545" w:rsidRPr="0047281D" w:rsidRDefault="003E359D" w:rsidP="003E359D">
      <w:pPr>
        <w:pStyle w:val="ListParagraph"/>
        <w:numPr>
          <w:ilvl w:val="1"/>
          <w:numId w:val="1"/>
        </w:numPr>
        <w:rPr>
          <w:rFonts w:ascii="Tahoma" w:hAnsi="Tahoma" w:cs="Tahoma"/>
        </w:rPr>
      </w:pPr>
      <w:r w:rsidRPr="0047281D">
        <w:rPr>
          <w:rFonts w:ascii="Tahoma" w:hAnsi="Tahoma" w:cs="Tahoma"/>
        </w:rPr>
        <w:t xml:space="preserve">Providing </w:t>
      </w:r>
      <w:r w:rsidR="00165545" w:rsidRPr="0047281D">
        <w:rPr>
          <w:rFonts w:ascii="Tahoma" w:hAnsi="Tahoma" w:cs="Tahoma"/>
        </w:rPr>
        <w:t xml:space="preserve">an </w:t>
      </w:r>
      <w:r w:rsidRPr="0047281D">
        <w:rPr>
          <w:rFonts w:ascii="Tahoma" w:hAnsi="Tahoma" w:cs="Tahoma"/>
        </w:rPr>
        <w:t xml:space="preserve">ASP </w:t>
      </w:r>
      <w:r w:rsidR="00427241" w:rsidRPr="0047281D">
        <w:rPr>
          <w:rFonts w:ascii="Tahoma" w:hAnsi="Tahoma" w:cs="Tahoma"/>
        </w:rPr>
        <w:t>can</w:t>
      </w:r>
      <w:r w:rsidRPr="0047281D">
        <w:rPr>
          <w:rFonts w:ascii="Tahoma" w:hAnsi="Tahoma" w:cs="Tahoma"/>
        </w:rPr>
        <w:t xml:space="preserve"> be </w:t>
      </w:r>
      <w:proofErr w:type="gramStart"/>
      <w:r w:rsidRPr="0047281D">
        <w:rPr>
          <w:rFonts w:ascii="Tahoma" w:hAnsi="Tahoma" w:cs="Tahoma"/>
        </w:rPr>
        <w:t>counter-productive</w:t>
      </w:r>
      <w:proofErr w:type="gramEnd"/>
      <w:r w:rsidRPr="0047281D">
        <w:rPr>
          <w:rFonts w:ascii="Tahoma" w:hAnsi="Tahoma" w:cs="Tahoma"/>
        </w:rPr>
        <w:t xml:space="preserve"> as evidence from Qualification Verification visits shows that these are used as “off the shelf” and relied on</w:t>
      </w:r>
      <w:r w:rsidR="0047281D">
        <w:rPr>
          <w:rFonts w:ascii="Tahoma" w:hAnsi="Tahoma" w:cs="Tahoma"/>
        </w:rPr>
        <w:t xml:space="preserve"> as “being safe” for a qualifications Verification visit;</w:t>
      </w:r>
      <w:r w:rsidRPr="0047281D">
        <w:rPr>
          <w:rFonts w:ascii="Tahoma" w:hAnsi="Tahoma" w:cs="Tahoma"/>
        </w:rPr>
        <w:t xml:space="preserve"> in place of naturally occurring evidence</w:t>
      </w:r>
      <w:r w:rsidR="00165545" w:rsidRPr="0047281D">
        <w:rPr>
          <w:rFonts w:ascii="Tahoma" w:hAnsi="Tahoma" w:cs="Tahoma"/>
        </w:rPr>
        <w:t xml:space="preserve"> workbooks.  Case Studies and exemplification can be over-used and become the standard assessment</w:t>
      </w:r>
      <w:r w:rsidR="00165545" w:rsidRPr="0047281D">
        <w:rPr>
          <w:rFonts w:ascii="Tahoma" w:hAnsi="Tahoma" w:cs="Tahoma"/>
        </w:rPr>
        <w:br/>
      </w:r>
    </w:p>
    <w:p w14:paraId="7392C426" w14:textId="77777777" w:rsidR="00816D4D" w:rsidRPr="0047281D" w:rsidRDefault="00165545" w:rsidP="003E359D">
      <w:pPr>
        <w:pStyle w:val="ListParagraph"/>
        <w:numPr>
          <w:ilvl w:val="1"/>
          <w:numId w:val="1"/>
        </w:numPr>
        <w:rPr>
          <w:rFonts w:ascii="Tahoma" w:hAnsi="Tahoma" w:cs="Tahoma"/>
        </w:rPr>
      </w:pPr>
      <w:r w:rsidRPr="0047281D">
        <w:rPr>
          <w:rFonts w:ascii="Tahoma" w:hAnsi="Tahoma" w:cs="Tahoma"/>
        </w:rPr>
        <w:t>Support packs offer vague</w:t>
      </w:r>
      <w:r w:rsidR="0047281D">
        <w:rPr>
          <w:rFonts w:ascii="Tahoma" w:hAnsi="Tahoma" w:cs="Tahoma"/>
        </w:rPr>
        <w:t>, outdated</w:t>
      </w:r>
      <w:r w:rsidRPr="0047281D">
        <w:rPr>
          <w:rFonts w:ascii="Tahoma" w:hAnsi="Tahoma" w:cs="Tahoma"/>
        </w:rPr>
        <w:t xml:space="preserve"> and very general context</w:t>
      </w:r>
      <w:r w:rsidR="00FB3C3B" w:rsidRPr="0047281D">
        <w:rPr>
          <w:rFonts w:ascii="Tahoma" w:hAnsi="Tahoma" w:cs="Tahoma"/>
        </w:rPr>
        <w:t xml:space="preserve"> which some assessors find </w:t>
      </w:r>
      <w:r w:rsidR="00427241" w:rsidRPr="0047281D">
        <w:rPr>
          <w:rFonts w:ascii="Tahoma" w:hAnsi="Tahoma" w:cs="Tahoma"/>
        </w:rPr>
        <w:t>challenging</w:t>
      </w:r>
      <w:r w:rsidRPr="0047281D">
        <w:rPr>
          <w:rFonts w:ascii="Tahoma" w:hAnsi="Tahoma" w:cs="Tahoma"/>
        </w:rPr>
        <w:t xml:space="preserve">; for </w:t>
      </w:r>
      <w:r w:rsidR="00427241" w:rsidRPr="0047281D">
        <w:rPr>
          <w:rFonts w:ascii="Tahoma" w:hAnsi="Tahoma" w:cs="Tahoma"/>
        </w:rPr>
        <w:t>example,</w:t>
      </w:r>
      <w:r w:rsidRPr="0047281D">
        <w:rPr>
          <w:rFonts w:ascii="Tahoma" w:hAnsi="Tahoma" w:cs="Tahoma"/>
        </w:rPr>
        <w:t xml:space="preserve"> what qualifies as a complex ICT skill for level 6?</w:t>
      </w:r>
      <w:r w:rsidR="003E359D" w:rsidRPr="0047281D">
        <w:rPr>
          <w:rFonts w:ascii="Tahoma" w:hAnsi="Tahoma" w:cs="Tahoma"/>
        </w:rPr>
        <w:br/>
      </w:r>
    </w:p>
    <w:p w14:paraId="607BDBE4" w14:textId="77777777" w:rsidR="00165545" w:rsidRPr="0047281D" w:rsidRDefault="00816D4D" w:rsidP="00165545">
      <w:pPr>
        <w:pStyle w:val="ListParagraph"/>
        <w:numPr>
          <w:ilvl w:val="1"/>
          <w:numId w:val="1"/>
        </w:numPr>
        <w:rPr>
          <w:rFonts w:ascii="Tahoma" w:hAnsi="Tahoma" w:cs="Tahoma"/>
        </w:rPr>
      </w:pPr>
      <w:r w:rsidRPr="0047281D">
        <w:rPr>
          <w:rFonts w:ascii="Tahoma" w:hAnsi="Tahoma" w:cs="Tahoma"/>
        </w:rPr>
        <w:t xml:space="preserve">Lack of resources/CPD for </w:t>
      </w:r>
      <w:proofErr w:type="gramStart"/>
      <w:r w:rsidRPr="0047281D">
        <w:rPr>
          <w:rFonts w:ascii="Tahoma" w:hAnsi="Tahoma" w:cs="Tahoma"/>
        </w:rPr>
        <w:t>work place</w:t>
      </w:r>
      <w:proofErr w:type="gramEnd"/>
      <w:r w:rsidRPr="0047281D">
        <w:rPr>
          <w:rFonts w:ascii="Tahoma" w:hAnsi="Tahoma" w:cs="Tahoma"/>
        </w:rPr>
        <w:t xml:space="preserve"> assessors </w:t>
      </w:r>
      <w:r w:rsidR="00165545" w:rsidRPr="0047281D">
        <w:rPr>
          <w:rFonts w:ascii="Tahoma" w:hAnsi="Tahoma" w:cs="Tahoma"/>
        </w:rPr>
        <w:t>in relation to Core skills is limited (this is not the case for the vocational element</w:t>
      </w:r>
      <w:r w:rsidR="00427241" w:rsidRPr="0047281D">
        <w:rPr>
          <w:rFonts w:ascii="Tahoma" w:hAnsi="Tahoma" w:cs="Tahoma"/>
        </w:rPr>
        <w:t>) exemplification</w:t>
      </w:r>
      <w:r w:rsidRPr="0047281D">
        <w:rPr>
          <w:rFonts w:ascii="Tahoma" w:hAnsi="Tahoma" w:cs="Tahoma"/>
        </w:rPr>
        <w:t xml:space="preserve"> can be over-used and become the assessment. </w:t>
      </w:r>
    </w:p>
    <w:p w14:paraId="0AAF9DDC" w14:textId="77777777" w:rsidR="00427241" w:rsidRPr="0047281D" w:rsidRDefault="00427241" w:rsidP="00427241">
      <w:pPr>
        <w:pStyle w:val="ListParagraph"/>
        <w:ind w:left="792"/>
        <w:rPr>
          <w:rFonts w:ascii="Tahoma" w:hAnsi="Tahoma" w:cs="Tahoma"/>
        </w:rPr>
      </w:pPr>
    </w:p>
    <w:p w14:paraId="0E47C735" w14:textId="77777777" w:rsidR="00427241" w:rsidRPr="0047281D" w:rsidRDefault="00427241" w:rsidP="00165545">
      <w:pPr>
        <w:pStyle w:val="ListParagraph"/>
        <w:numPr>
          <w:ilvl w:val="1"/>
          <w:numId w:val="1"/>
        </w:numPr>
        <w:rPr>
          <w:rFonts w:ascii="Tahoma" w:hAnsi="Tahoma" w:cs="Tahoma"/>
        </w:rPr>
      </w:pPr>
      <w:r w:rsidRPr="0047281D">
        <w:rPr>
          <w:rFonts w:ascii="Tahoma" w:hAnsi="Tahoma" w:cs="Tahoma"/>
        </w:rPr>
        <w:t>Challenging to get naturally occurring evidence for all Core Skills evidence requirements, so may need “top-up” with additional questioning.</w:t>
      </w:r>
    </w:p>
    <w:p w14:paraId="72B1FE43" w14:textId="77777777" w:rsidR="004471EE" w:rsidRPr="0047281D" w:rsidRDefault="004471EE" w:rsidP="004471EE">
      <w:pPr>
        <w:pStyle w:val="ListParagraph"/>
        <w:rPr>
          <w:rFonts w:ascii="Tahoma" w:hAnsi="Tahoma" w:cs="Tahoma"/>
        </w:rPr>
      </w:pPr>
    </w:p>
    <w:p w14:paraId="31745184" w14:textId="77777777" w:rsidR="004471EE" w:rsidRPr="0047281D" w:rsidRDefault="004471EE" w:rsidP="004471EE">
      <w:pPr>
        <w:pStyle w:val="ListParagraph"/>
        <w:numPr>
          <w:ilvl w:val="1"/>
          <w:numId w:val="1"/>
        </w:numPr>
        <w:rPr>
          <w:rFonts w:ascii="Tahoma" w:hAnsi="Tahoma" w:cs="Tahoma"/>
        </w:rPr>
      </w:pPr>
      <w:r w:rsidRPr="0047281D">
        <w:rPr>
          <w:rFonts w:ascii="Tahoma" w:hAnsi="Tahoma" w:cs="Tahoma"/>
        </w:rPr>
        <w:t xml:space="preserve">Assessor qualifications </w:t>
      </w:r>
      <w:r w:rsidR="00FD4F0F" w:rsidRPr="0047281D">
        <w:rPr>
          <w:rFonts w:ascii="Tahoma" w:hAnsi="Tahoma" w:cs="Tahoma"/>
        </w:rPr>
        <w:t>(L&amp;D9) do not</w:t>
      </w:r>
      <w:r w:rsidRPr="0047281D">
        <w:rPr>
          <w:rFonts w:ascii="Tahoma" w:hAnsi="Tahoma" w:cs="Tahoma"/>
        </w:rPr>
        <w:t xml:space="preserve"> </w:t>
      </w:r>
      <w:r w:rsidR="00FD4F0F" w:rsidRPr="0047281D">
        <w:rPr>
          <w:rFonts w:ascii="Tahoma" w:hAnsi="Tahoma" w:cs="Tahoma"/>
        </w:rPr>
        <w:t>include preparation</w:t>
      </w:r>
      <w:r w:rsidRPr="0047281D">
        <w:rPr>
          <w:rFonts w:ascii="Tahoma" w:hAnsi="Tahoma" w:cs="Tahoma"/>
        </w:rPr>
        <w:t xml:space="preserve"> for assessing </w:t>
      </w:r>
      <w:proofErr w:type="gramStart"/>
      <w:r w:rsidRPr="0047281D">
        <w:rPr>
          <w:rFonts w:ascii="Tahoma" w:hAnsi="Tahoma" w:cs="Tahoma"/>
        </w:rPr>
        <w:t>work based</w:t>
      </w:r>
      <w:proofErr w:type="gramEnd"/>
      <w:r w:rsidRPr="0047281D">
        <w:rPr>
          <w:rFonts w:ascii="Tahoma" w:hAnsi="Tahoma" w:cs="Tahoma"/>
        </w:rPr>
        <w:t xml:space="preserve"> core skills (only for assessing the curriculum area)</w:t>
      </w:r>
      <w:r w:rsidRPr="0047281D">
        <w:rPr>
          <w:rFonts w:ascii="Tahoma" w:hAnsi="Tahoma" w:cs="Tahoma"/>
        </w:rPr>
        <w:br/>
      </w:r>
    </w:p>
    <w:p w14:paraId="5668147C" w14:textId="41DF6BD6" w:rsidR="004471EE" w:rsidRDefault="00FD4F0F" w:rsidP="0047281D">
      <w:pPr>
        <w:pStyle w:val="ListParagraph"/>
        <w:numPr>
          <w:ilvl w:val="1"/>
          <w:numId w:val="1"/>
        </w:numPr>
        <w:rPr>
          <w:rFonts w:ascii="Tahoma" w:hAnsi="Tahoma" w:cs="Tahoma"/>
        </w:rPr>
      </w:pPr>
      <w:r w:rsidRPr="0047281D">
        <w:rPr>
          <w:rFonts w:ascii="Tahoma" w:hAnsi="Tahoma" w:cs="Tahoma"/>
        </w:rPr>
        <w:t xml:space="preserve">SQA development sessions for core skills work based assessors – but haven’t offered for a while; there was an SQA workplace communication webinar in </w:t>
      </w:r>
      <w:r w:rsidR="00933814">
        <w:rPr>
          <w:rFonts w:ascii="Tahoma" w:hAnsi="Tahoma" w:cs="Tahoma"/>
        </w:rPr>
        <w:t>S</w:t>
      </w:r>
      <w:r w:rsidRPr="0047281D">
        <w:rPr>
          <w:rFonts w:ascii="Tahoma" w:hAnsi="Tahoma" w:cs="Tahoma"/>
        </w:rPr>
        <w:t>ept</w:t>
      </w:r>
      <w:r w:rsidR="00933814">
        <w:rPr>
          <w:rFonts w:ascii="Tahoma" w:hAnsi="Tahoma" w:cs="Tahoma"/>
        </w:rPr>
        <w:t>ember 2018</w:t>
      </w:r>
      <w:r w:rsidRPr="0047281D">
        <w:rPr>
          <w:rFonts w:ascii="Tahoma" w:hAnsi="Tahoma" w:cs="Tahoma"/>
        </w:rPr>
        <w:t xml:space="preserve"> which can be accessed on their website; </w:t>
      </w:r>
      <w:r w:rsidR="00933814">
        <w:rPr>
          <w:rFonts w:ascii="Tahoma" w:hAnsi="Tahoma" w:cs="Tahoma"/>
        </w:rPr>
        <w:t>There is an opportunity for further webinars to be offered (progress has been made on this, see 5.2)</w:t>
      </w:r>
    </w:p>
    <w:p w14:paraId="71E6C996" w14:textId="77777777" w:rsidR="00D7778D" w:rsidRDefault="00D7778D" w:rsidP="003D30B5">
      <w:pPr>
        <w:pStyle w:val="ListParagraph"/>
        <w:numPr>
          <w:ilvl w:val="1"/>
          <w:numId w:val="1"/>
        </w:numPr>
        <w:rPr>
          <w:rFonts w:ascii="Tahoma" w:hAnsi="Tahoma" w:cs="Tahoma"/>
        </w:rPr>
      </w:pPr>
      <w:r w:rsidRPr="00D7778D">
        <w:rPr>
          <w:rFonts w:ascii="Tahoma" w:hAnsi="Tahoma" w:cs="Tahoma"/>
        </w:rPr>
        <w:t>It can be difficult in colleges difficult to bring people together across multiple campuses.</w:t>
      </w:r>
    </w:p>
    <w:p w14:paraId="3DD078F4" w14:textId="77777777" w:rsidR="0056290A" w:rsidRDefault="0056290A" w:rsidP="0056290A">
      <w:pPr>
        <w:pStyle w:val="ListParagraph"/>
        <w:ind w:left="792"/>
        <w:rPr>
          <w:rFonts w:ascii="Tahoma" w:hAnsi="Tahoma" w:cs="Tahoma"/>
        </w:rPr>
      </w:pPr>
    </w:p>
    <w:p w14:paraId="01BCED0E" w14:textId="77777777" w:rsidR="0056290A" w:rsidRPr="00D7778D" w:rsidRDefault="0056290A" w:rsidP="003D30B5">
      <w:pPr>
        <w:pStyle w:val="ListParagraph"/>
        <w:numPr>
          <w:ilvl w:val="1"/>
          <w:numId w:val="1"/>
        </w:numPr>
        <w:rPr>
          <w:rFonts w:ascii="Tahoma" w:hAnsi="Tahoma" w:cs="Tahoma"/>
        </w:rPr>
      </w:pPr>
      <w:r>
        <w:rPr>
          <w:rFonts w:ascii="Tahoma" w:hAnsi="Tahoma" w:cs="Tahoma"/>
        </w:rPr>
        <w:t>Prior verification of tools of assessment is not available for work-based units. This can make it challenging to encourage innovation and creativity in capturing evidence as many Centres then rely on the ASPs.</w:t>
      </w:r>
    </w:p>
    <w:p w14:paraId="47DEDF58" w14:textId="77777777" w:rsidR="00C96E14" w:rsidRDefault="00C96E14">
      <w:pPr>
        <w:rPr>
          <w:rFonts w:ascii="Tahoma" w:hAnsi="Tahoma" w:cs="Tahoma"/>
        </w:rPr>
      </w:pPr>
      <w:r>
        <w:rPr>
          <w:rFonts w:ascii="Tahoma" w:hAnsi="Tahoma" w:cs="Tahoma"/>
        </w:rPr>
        <w:br w:type="page"/>
      </w:r>
    </w:p>
    <w:p w14:paraId="4C2B01B8" w14:textId="77777777" w:rsidR="004471EE" w:rsidRPr="0047281D" w:rsidRDefault="004471EE" w:rsidP="004471EE">
      <w:pPr>
        <w:rPr>
          <w:rFonts w:ascii="Tahoma" w:hAnsi="Tahoma" w:cs="Tahoma"/>
        </w:rPr>
      </w:pPr>
    </w:p>
    <w:p w14:paraId="28EDDD04" w14:textId="77777777" w:rsidR="005D43A2" w:rsidRPr="0047281D" w:rsidRDefault="005D43A2" w:rsidP="00AA5F1C">
      <w:pPr>
        <w:pStyle w:val="Heading2"/>
      </w:pPr>
      <w:bookmarkStart w:id="4" w:name="_Toc11221943"/>
      <w:r w:rsidRPr="0047281D">
        <w:t>Frameworks</w:t>
      </w:r>
      <w:r w:rsidR="004471EE" w:rsidRPr="0047281D">
        <w:t xml:space="preserve"> and drivers</w:t>
      </w:r>
      <w:r w:rsidRPr="0047281D">
        <w:t>:</w:t>
      </w:r>
      <w:bookmarkEnd w:id="4"/>
      <w:r w:rsidRPr="0047281D">
        <w:t xml:space="preserve"> </w:t>
      </w:r>
    </w:p>
    <w:p w14:paraId="4844AEE1" w14:textId="77777777" w:rsidR="005D43A2" w:rsidRPr="0047281D" w:rsidRDefault="005D43A2" w:rsidP="005D43A2">
      <w:pPr>
        <w:pStyle w:val="ListParagraph"/>
        <w:ind w:left="360"/>
        <w:rPr>
          <w:rFonts w:ascii="Tahoma" w:hAnsi="Tahoma" w:cs="Tahoma"/>
        </w:rPr>
      </w:pPr>
    </w:p>
    <w:p w14:paraId="0DF5D212" w14:textId="77777777" w:rsidR="00816D4D" w:rsidRPr="0047281D" w:rsidRDefault="004471EE" w:rsidP="005D43A2">
      <w:pPr>
        <w:pStyle w:val="ListParagraph"/>
        <w:numPr>
          <w:ilvl w:val="1"/>
          <w:numId w:val="1"/>
        </w:numPr>
        <w:rPr>
          <w:rFonts w:ascii="Tahoma" w:hAnsi="Tahoma" w:cs="Tahoma"/>
        </w:rPr>
      </w:pPr>
      <w:r w:rsidRPr="0047281D">
        <w:rPr>
          <w:rFonts w:ascii="Tahoma" w:hAnsi="Tahoma" w:cs="Tahoma"/>
        </w:rPr>
        <w:t xml:space="preserve">It is a Scottish </w:t>
      </w:r>
      <w:r w:rsidR="00816D4D" w:rsidRPr="0047281D">
        <w:rPr>
          <w:rFonts w:ascii="Tahoma" w:hAnsi="Tahoma" w:cs="Tahoma"/>
        </w:rPr>
        <w:t xml:space="preserve">Government </w:t>
      </w:r>
      <w:r w:rsidRPr="0047281D">
        <w:rPr>
          <w:rFonts w:ascii="Tahoma" w:hAnsi="Tahoma" w:cs="Tahoma"/>
        </w:rPr>
        <w:t xml:space="preserve">driven </w:t>
      </w:r>
      <w:r w:rsidR="0047281D">
        <w:rPr>
          <w:rFonts w:ascii="Tahoma" w:hAnsi="Tahoma" w:cs="Tahoma"/>
        </w:rPr>
        <w:t>target to ensure all 5 C</w:t>
      </w:r>
      <w:r w:rsidR="00816D4D" w:rsidRPr="0047281D">
        <w:rPr>
          <w:rFonts w:ascii="Tahoma" w:hAnsi="Tahoma" w:cs="Tahoma"/>
        </w:rPr>
        <w:t xml:space="preserve">ore </w:t>
      </w:r>
      <w:r w:rsidR="0047281D">
        <w:rPr>
          <w:rFonts w:ascii="Tahoma" w:hAnsi="Tahoma" w:cs="Tahoma"/>
        </w:rPr>
        <w:t>S</w:t>
      </w:r>
      <w:r w:rsidR="00816D4D" w:rsidRPr="0047281D">
        <w:rPr>
          <w:rFonts w:ascii="Tahoma" w:hAnsi="Tahoma" w:cs="Tahoma"/>
        </w:rPr>
        <w:t>kills are achieved in all apprenticeships</w:t>
      </w:r>
      <w:r w:rsidR="00147D9A" w:rsidRPr="0047281D">
        <w:rPr>
          <w:rFonts w:ascii="Tahoma" w:hAnsi="Tahoma" w:cs="Tahoma"/>
        </w:rPr>
        <w:t>.</w:t>
      </w:r>
    </w:p>
    <w:p w14:paraId="2A88B855" w14:textId="77777777" w:rsidR="00147D9A" w:rsidRPr="0047281D" w:rsidRDefault="00147D9A" w:rsidP="00147D9A">
      <w:pPr>
        <w:pStyle w:val="ListParagraph"/>
        <w:ind w:left="792"/>
        <w:rPr>
          <w:rFonts w:ascii="Tahoma" w:hAnsi="Tahoma" w:cs="Tahoma"/>
        </w:rPr>
      </w:pPr>
    </w:p>
    <w:p w14:paraId="5A146CC5" w14:textId="77777777" w:rsidR="00147D9A" w:rsidRPr="0047281D" w:rsidRDefault="005D43A2" w:rsidP="00147D9A">
      <w:pPr>
        <w:pStyle w:val="ListParagraph"/>
        <w:numPr>
          <w:ilvl w:val="1"/>
          <w:numId w:val="1"/>
        </w:numPr>
        <w:rPr>
          <w:rFonts w:ascii="Tahoma" w:hAnsi="Tahoma" w:cs="Tahoma"/>
        </w:rPr>
      </w:pPr>
      <w:r w:rsidRPr="0047281D">
        <w:rPr>
          <w:rFonts w:ascii="Tahoma" w:hAnsi="Tahoma" w:cs="Tahoma"/>
        </w:rPr>
        <w:t xml:space="preserve">No prior accreditation for workplace skills – evidence </w:t>
      </w:r>
      <w:proofErr w:type="gramStart"/>
      <w:r w:rsidRPr="0047281D">
        <w:rPr>
          <w:rFonts w:ascii="Tahoma" w:hAnsi="Tahoma" w:cs="Tahoma"/>
        </w:rPr>
        <w:t>has to</w:t>
      </w:r>
      <w:proofErr w:type="gramEnd"/>
      <w:r w:rsidRPr="0047281D">
        <w:rPr>
          <w:rFonts w:ascii="Tahoma" w:hAnsi="Tahoma" w:cs="Tahoma"/>
        </w:rPr>
        <w:t xml:space="preserve"> be generated in the workplace; there remains uncertainty regarding the APL rules</w:t>
      </w:r>
      <w:r w:rsidR="00147D9A" w:rsidRPr="0047281D">
        <w:rPr>
          <w:rFonts w:ascii="Tahoma" w:hAnsi="Tahoma" w:cs="Tahoma"/>
        </w:rPr>
        <w:t>.</w:t>
      </w:r>
      <w:r w:rsidR="00FD4F0F" w:rsidRPr="0047281D">
        <w:rPr>
          <w:rFonts w:ascii="Tahoma" w:hAnsi="Tahoma" w:cs="Tahoma"/>
        </w:rPr>
        <w:br/>
      </w:r>
    </w:p>
    <w:p w14:paraId="5C9D9DE0" w14:textId="77777777" w:rsidR="00816D4D" w:rsidRPr="00F910E1" w:rsidRDefault="00147D9A" w:rsidP="00C97771">
      <w:pPr>
        <w:pStyle w:val="ListParagraph"/>
        <w:numPr>
          <w:ilvl w:val="1"/>
          <w:numId w:val="1"/>
        </w:numPr>
        <w:rPr>
          <w:rFonts w:ascii="Tahoma" w:hAnsi="Tahoma" w:cs="Tahoma"/>
        </w:rPr>
      </w:pPr>
      <w:r w:rsidRPr="00F910E1">
        <w:rPr>
          <w:rFonts w:ascii="Tahoma" w:hAnsi="Tahoma" w:cs="Tahoma"/>
        </w:rPr>
        <w:t xml:space="preserve">There is </w:t>
      </w:r>
      <w:r w:rsidR="005D43A2" w:rsidRPr="00F910E1">
        <w:rPr>
          <w:rFonts w:ascii="Tahoma" w:hAnsi="Tahoma" w:cs="Tahoma"/>
        </w:rPr>
        <w:t>confusion on how Core Skills are mapped across SVQs by Sector Skills Councils (SSC), candidates are</w:t>
      </w:r>
      <w:r w:rsidR="0047281D" w:rsidRPr="00F910E1">
        <w:rPr>
          <w:rFonts w:ascii="Tahoma" w:hAnsi="Tahoma" w:cs="Tahoma"/>
        </w:rPr>
        <w:t xml:space="preserve"> then</w:t>
      </w:r>
      <w:r w:rsidR="005D43A2" w:rsidRPr="00F910E1">
        <w:rPr>
          <w:rFonts w:ascii="Tahoma" w:hAnsi="Tahoma" w:cs="Tahoma"/>
        </w:rPr>
        <w:t xml:space="preserve"> asked to identify specific evidence for core skills. SQA do not certificate mapped Core </w:t>
      </w:r>
      <w:r w:rsidRPr="00F910E1">
        <w:rPr>
          <w:rFonts w:ascii="Tahoma" w:hAnsi="Tahoma" w:cs="Tahoma"/>
        </w:rPr>
        <w:t>Skills,</w:t>
      </w:r>
      <w:r w:rsidR="005D43A2" w:rsidRPr="00F910E1">
        <w:rPr>
          <w:rFonts w:ascii="Tahoma" w:hAnsi="Tahoma" w:cs="Tahoma"/>
        </w:rPr>
        <w:t xml:space="preserve"> as there is no evidence and no quality assurance. If SSC maps skills and this is approved by SQA accreditation and meets </w:t>
      </w:r>
      <w:proofErr w:type="gramStart"/>
      <w:r w:rsidR="005D43A2" w:rsidRPr="00F910E1">
        <w:rPr>
          <w:rFonts w:ascii="Tahoma" w:hAnsi="Tahoma" w:cs="Tahoma"/>
        </w:rPr>
        <w:t>work based</w:t>
      </w:r>
      <w:proofErr w:type="gramEnd"/>
      <w:r w:rsidR="005D43A2" w:rsidRPr="00F910E1">
        <w:rPr>
          <w:rFonts w:ascii="Tahoma" w:hAnsi="Tahoma" w:cs="Tahoma"/>
        </w:rPr>
        <w:t xml:space="preserve"> standards then Core Skills are recognised and do not need separate evidence.</w:t>
      </w:r>
      <w:r w:rsidR="00FD4F0F" w:rsidRPr="00F910E1">
        <w:rPr>
          <w:rFonts w:ascii="Tahoma" w:hAnsi="Tahoma" w:cs="Tahoma"/>
        </w:rPr>
        <w:br/>
      </w:r>
    </w:p>
    <w:p w14:paraId="25BE9230" w14:textId="77777777" w:rsidR="00147D9A" w:rsidRPr="0047281D" w:rsidRDefault="00147D9A" w:rsidP="00147D9A">
      <w:pPr>
        <w:rPr>
          <w:rFonts w:ascii="Tahoma" w:hAnsi="Tahoma" w:cs="Tahoma"/>
        </w:rPr>
      </w:pPr>
    </w:p>
    <w:p w14:paraId="1AFAFFED" w14:textId="77777777" w:rsidR="00147D9A" w:rsidRPr="00B03836" w:rsidRDefault="004471EE" w:rsidP="00AA5F1C">
      <w:pPr>
        <w:pStyle w:val="Heading2"/>
      </w:pPr>
      <w:bookmarkStart w:id="5" w:name="_Toc11221944"/>
      <w:r w:rsidRPr="00B03836">
        <w:t>Good Practice</w:t>
      </w:r>
      <w:bookmarkEnd w:id="5"/>
      <w:r w:rsidR="00D7778D" w:rsidRPr="00B03836">
        <w:br/>
      </w:r>
    </w:p>
    <w:p w14:paraId="2A38DB53" w14:textId="2B3129A4" w:rsidR="004471EE" w:rsidRPr="0047281D" w:rsidRDefault="004471EE" w:rsidP="0047281D">
      <w:pPr>
        <w:pStyle w:val="ListParagraph"/>
        <w:numPr>
          <w:ilvl w:val="1"/>
          <w:numId w:val="1"/>
        </w:numPr>
        <w:rPr>
          <w:rFonts w:ascii="Tahoma" w:hAnsi="Tahoma" w:cs="Tahoma"/>
        </w:rPr>
      </w:pPr>
      <w:r w:rsidRPr="0047281D">
        <w:rPr>
          <w:rFonts w:ascii="Tahoma" w:hAnsi="Tahoma" w:cs="Tahoma"/>
        </w:rPr>
        <w:t>Some M</w:t>
      </w:r>
      <w:r w:rsidR="00D7778D">
        <w:rPr>
          <w:rFonts w:ascii="Tahoma" w:hAnsi="Tahoma" w:cs="Tahoma"/>
        </w:rPr>
        <w:t xml:space="preserve">odern </w:t>
      </w:r>
      <w:r w:rsidRPr="0047281D">
        <w:rPr>
          <w:rFonts w:ascii="Tahoma" w:hAnsi="Tahoma" w:cs="Tahoma"/>
        </w:rPr>
        <w:t>A</w:t>
      </w:r>
      <w:r w:rsidR="00D7778D">
        <w:rPr>
          <w:rFonts w:ascii="Tahoma" w:hAnsi="Tahoma" w:cs="Tahoma"/>
        </w:rPr>
        <w:t>pprentice</w:t>
      </w:r>
      <w:r w:rsidRPr="0047281D">
        <w:rPr>
          <w:rFonts w:ascii="Tahoma" w:hAnsi="Tahoma" w:cs="Tahoma"/>
        </w:rPr>
        <w:t xml:space="preserve">s include </w:t>
      </w:r>
      <w:r w:rsidR="00D7778D">
        <w:rPr>
          <w:rFonts w:ascii="Tahoma" w:hAnsi="Tahoma" w:cs="Tahoma"/>
        </w:rPr>
        <w:t xml:space="preserve">robust evidence of </w:t>
      </w:r>
      <w:r w:rsidRPr="0047281D">
        <w:rPr>
          <w:rFonts w:ascii="Tahoma" w:hAnsi="Tahoma" w:cs="Tahoma"/>
        </w:rPr>
        <w:t xml:space="preserve">project work, </w:t>
      </w:r>
      <w:r w:rsidR="00D7778D" w:rsidRPr="0047281D">
        <w:rPr>
          <w:rFonts w:ascii="Tahoma" w:hAnsi="Tahoma" w:cs="Tahoma"/>
        </w:rPr>
        <w:t>e.g.</w:t>
      </w:r>
      <w:r w:rsidRPr="0047281D">
        <w:rPr>
          <w:rFonts w:ascii="Tahoma" w:hAnsi="Tahoma" w:cs="Tahoma"/>
        </w:rPr>
        <w:t xml:space="preserve"> video</w:t>
      </w:r>
      <w:r w:rsidR="00D7778D">
        <w:rPr>
          <w:rFonts w:ascii="Tahoma" w:hAnsi="Tahoma" w:cs="Tahoma"/>
        </w:rPr>
        <w:t xml:space="preserve"> evidence which is uploaded and then sent </w:t>
      </w:r>
      <w:r w:rsidRPr="0047281D">
        <w:rPr>
          <w:rFonts w:ascii="Tahoma" w:hAnsi="Tahoma" w:cs="Tahoma"/>
        </w:rPr>
        <w:t xml:space="preserve">to customer following MOT – </w:t>
      </w:r>
      <w:r w:rsidR="00D7778D">
        <w:rPr>
          <w:rFonts w:ascii="Tahoma" w:hAnsi="Tahoma" w:cs="Tahoma"/>
        </w:rPr>
        <w:t>where C</w:t>
      </w:r>
      <w:r w:rsidRPr="0047281D">
        <w:rPr>
          <w:rFonts w:ascii="Tahoma" w:hAnsi="Tahoma" w:cs="Tahoma"/>
        </w:rPr>
        <w:t xml:space="preserve">ommunication and ICT skills are </w:t>
      </w:r>
      <w:r w:rsidR="00D7778D">
        <w:rPr>
          <w:rFonts w:ascii="Tahoma" w:hAnsi="Tahoma" w:cs="Tahoma"/>
        </w:rPr>
        <w:t>captured.</w:t>
      </w:r>
      <w:r w:rsidR="00D7778D">
        <w:rPr>
          <w:rFonts w:ascii="Tahoma" w:hAnsi="Tahoma" w:cs="Tahoma"/>
        </w:rPr>
        <w:br/>
      </w:r>
    </w:p>
    <w:p w14:paraId="6242C9C7" w14:textId="77777777" w:rsidR="00147D9A" w:rsidRPr="00D7778D" w:rsidRDefault="004471EE" w:rsidP="00440D8A">
      <w:pPr>
        <w:pStyle w:val="ListParagraph"/>
        <w:numPr>
          <w:ilvl w:val="1"/>
          <w:numId w:val="1"/>
        </w:numPr>
        <w:rPr>
          <w:rFonts w:ascii="Tahoma" w:hAnsi="Tahoma" w:cs="Tahoma"/>
        </w:rPr>
      </w:pPr>
      <w:r w:rsidRPr="00D7778D">
        <w:rPr>
          <w:rFonts w:ascii="Tahoma" w:hAnsi="Tahoma" w:cs="Tahoma"/>
        </w:rPr>
        <w:t xml:space="preserve">Course team in college </w:t>
      </w:r>
      <w:r w:rsidR="00D7778D" w:rsidRPr="00D7778D">
        <w:rPr>
          <w:rFonts w:ascii="Tahoma" w:hAnsi="Tahoma" w:cs="Tahoma"/>
        </w:rPr>
        <w:t xml:space="preserve">to support </w:t>
      </w:r>
      <w:r w:rsidRPr="00D7778D">
        <w:rPr>
          <w:rFonts w:ascii="Tahoma" w:hAnsi="Tahoma" w:cs="Tahoma"/>
        </w:rPr>
        <w:t xml:space="preserve">work placement </w:t>
      </w:r>
      <w:proofErr w:type="gramStart"/>
      <w:r w:rsidRPr="00D7778D">
        <w:rPr>
          <w:rFonts w:ascii="Tahoma" w:hAnsi="Tahoma" w:cs="Tahoma"/>
        </w:rPr>
        <w:t>assessors?</w:t>
      </w:r>
      <w:proofErr w:type="gramEnd"/>
      <w:r w:rsidRPr="00D7778D">
        <w:rPr>
          <w:rFonts w:ascii="Tahoma" w:hAnsi="Tahoma" w:cs="Tahoma"/>
        </w:rPr>
        <w:t xml:space="preserve"> D&amp;G</w:t>
      </w:r>
      <w:r w:rsidR="00D7778D" w:rsidRPr="00D7778D">
        <w:rPr>
          <w:rFonts w:ascii="Tahoma" w:hAnsi="Tahoma" w:cs="Tahoma"/>
        </w:rPr>
        <w:t>:</w:t>
      </w:r>
      <w:r w:rsidRPr="00D7778D">
        <w:rPr>
          <w:rFonts w:ascii="Tahoma" w:hAnsi="Tahoma" w:cs="Tahoma"/>
        </w:rPr>
        <w:t xml:space="preserve"> 3 team leaders oversee work placements; D&amp;A the subject areas don’t come together; Perth College UHI – staff development event for assessors </w:t>
      </w:r>
      <w:r w:rsidR="00D7778D" w:rsidRPr="00D7778D">
        <w:rPr>
          <w:rFonts w:ascii="Tahoma" w:hAnsi="Tahoma" w:cs="Tahoma"/>
        </w:rPr>
        <w:t xml:space="preserve">run by Core Skills IVs on </w:t>
      </w:r>
      <w:r w:rsidRPr="00D7778D">
        <w:rPr>
          <w:rFonts w:ascii="Tahoma" w:hAnsi="Tahoma" w:cs="Tahoma"/>
        </w:rPr>
        <w:t xml:space="preserve">how to develop skills and </w:t>
      </w:r>
      <w:r w:rsidR="00D7778D">
        <w:rPr>
          <w:rFonts w:ascii="Tahoma" w:hAnsi="Tahoma" w:cs="Tahoma"/>
        </w:rPr>
        <w:t>capture evidence naturally where possible and using contextualised tools of assessment to fill any gaps</w:t>
      </w:r>
      <w:r w:rsidR="00D7778D" w:rsidRPr="00D7778D">
        <w:rPr>
          <w:rFonts w:ascii="Tahoma" w:hAnsi="Tahoma" w:cs="Tahoma"/>
        </w:rPr>
        <w:t>; C</w:t>
      </w:r>
      <w:r w:rsidRPr="00D7778D">
        <w:rPr>
          <w:rFonts w:ascii="Tahoma" w:hAnsi="Tahoma" w:cs="Tahoma"/>
        </w:rPr>
        <w:t xml:space="preserve">ore </w:t>
      </w:r>
      <w:r w:rsidR="00D7778D">
        <w:rPr>
          <w:rFonts w:ascii="Tahoma" w:hAnsi="Tahoma" w:cs="Tahoma"/>
        </w:rPr>
        <w:t>S</w:t>
      </w:r>
      <w:r w:rsidRPr="00D7778D">
        <w:rPr>
          <w:rFonts w:ascii="Tahoma" w:hAnsi="Tahoma" w:cs="Tahoma"/>
        </w:rPr>
        <w:t xml:space="preserve">kills induction for all </w:t>
      </w:r>
      <w:r w:rsidR="00D7778D">
        <w:rPr>
          <w:rFonts w:ascii="Tahoma" w:hAnsi="Tahoma" w:cs="Tahoma"/>
        </w:rPr>
        <w:t>new workplace assessors.</w:t>
      </w:r>
      <w:r w:rsidR="00D7778D">
        <w:rPr>
          <w:rFonts w:ascii="Tahoma" w:hAnsi="Tahoma" w:cs="Tahoma"/>
        </w:rPr>
        <w:br/>
      </w:r>
    </w:p>
    <w:p w14:paraId="3743D433" w14:textId="77777777" w:rsidR="00D7778D" w:rsidRPr="00D7778D" w:rsidRDefault="00D7778D" w:rsidP="00D7778D">
      <w:pPr>
        <w:pStyle w:val="ListParagraph"/>
        <w:numPr>
          <w:ilvl w:val="1"/>
          <w:numId w:val="1"/>
        </w:numPr>
        <w:rPr>
          <w:rFonts w:ascii="Tahoma" w:hAnsi="Tahoma" w:cs="Tahoma"/>
        </w:rPr>
      </w:pPr>
      <w:r w:rsidRPr="00D7778D">
        <w:rPr>
          <w:rFonts w:ascii="Tahoma" w:hAnsi="Tahoma" w:cs="Tahoma"/>
        </w:rPr>
        <w:t xml:space="preserve">SQA have delivered a Communication webinar which is now available on the SQA website; </w:t>
      </w:r>
      <w:hyperlink r:id="rId15" w:history="1">
        <w:r w:rsidRPr="00D7778D">
          <w:rPr>
            <w:rStyle w:val="Hyperlink"/>
            <w:rFonts w:ascii="Tahoma" w:hAnsi="Tahoma" w:cs="Tahoma"/>
            <w:sz w:val="20"/>
          </w:rPr>
          <w:t>https://www.sqa.org.uk/sqa/files_ccc/SCQFCommunicationCoreSkillsWebinar290818.mp4</w:t>
        </w:r>
      </w:hyperlink>
      <w:r w:rsidRPr="00D7778D">
        <w:rPr>
          <w:rFonts w:ascii="Tahoma" w:hAnsi="Tahoma" w:cs="Tahoma"/>
          <w:sz w:val="20"/>
        </w:rPr>
        <w:br/>
      </w:r>
      <w:r w:rsidRPr="00D7778D">
        <w:rPr>
          <w:rFonts w:ascii="Tahoma" w:hAnsi="Tahoma" w:cs="Tahoma"/>
        </w:rPr>
        <w:t xml:space="preserve">and accompanied by a Q&amp;A sheet: </w:t>
      </w:r>
      <w:hyperlink r:id="rId16" w:history="1">
        <w:r w:rsidRPr="00D7778D">
          <w:rPr>
            <w:rStyle w:val="Hyperlink"/>
            <w:rFonts w:ascii="Tahoma" w:hAnsi="Tahoma" w:cs="Tahoma"/>
          </w:rPr>
          <w:t>https://www.sqa.org.uk/sqa/files_ccc/CommunicationCoreSkillsQA290818.pdf</w:t>
        </w:r>
      </w:hyperlink>
      <w:r w:rsidRPr="00D7778D">
        <w:rPr>
          <w:rFonts w:ascii="Tahoma" w:hAnsi="Tahoma" w:cs="Tahoma"/>
        </w:rPr>
        <w:t xml:space="preserve"> </w:t>
      </w:r>
    </w:p>
    <w:p w14:paraId="40307A80" w14:textId="77777777" w:rsidR="00F910E1" w:rsidRDefault="00F910E1" w:rsidP="00F910E1">
      <w:pPr>
        <w:pStyle w:val="ListParagraph"/>
        <w:ind w:left="360"/>
        <w:rPr>
          <w:rFonts w:ascii="Tahoma" w:hAnsi="Tahoma" w:cs="Tahoma"/>
          <w:b/>
        </w:rPr>
      </w:pPr>
    </w:p>
    <w:p w14:paraId="1ED84F67" w14:textId="77777777" w:rsidR="00F910E1" w:rsidRDefault="00F910E1" w:rsidP="00F910E1">
      <w:pPr>
        <w:pStyle w:val="ListParagraph"/>
        <w:ind w:left="360"/>
        <w:rPr>
          <w:rFonts w:ascii="Tahoma" w:hAnsi="Tahoma" w:cs="Tahoma"/>
          <w:b/>
        </w:rPr>
      </w:pPr>
    </w:p>
    <w:p w14:paraId="6B6AE028" w14:textId="77777777" w:rsidR="004471EE" w:rsidRDefault="004471EE" w:rsidP="00AA5F1C">
      <w:pPr>
        <w:pStyle w:val="Heading2"/>
      </w:pPr>
      <w:bookmarkStart w:id="6" w:name="_Toc11221945"/>
      <w:r w:rsidRPr="0047281D">
        <w:t>Developments during the SLWG</w:t>
      </w:r>
      <w:bookmarkEnd w:id="6"/>
    </w:p>
    <w:p w14:paraId="7E265224" w14:textId="77777777" w:rsidR="009413A9" w:rsidRDefault="009413A9" w:rsidP="009413A9">
      <w:pPr>
        <w:pStyle w:val="ListParagraph"/>
        <w:ind w:left="360"/>
        <w:rPr>
          <w:rFonts w:ascii="Tahoma" w:hAnsi="Tahoma" w:cs="Tahoma"/>
          <w:b/>
        </w:rPr>
      </w:pPr>
    </w:p>
    <w:p w14:paraId="1F2A39C6" w14:textId="77777777" w:rsidR="0079776E" w:rsidRDefault="0079776E" w:rsidP="0079776E">
      <w:pPr>
        <w:pStyle w:val="ListParagraph"/>
        <w:numPr>
          <w:ilvl w:val="1"/>
          <w:numId w:val="1"/>
        </w:numPr>
        <w:rPr>
          <w:rFonts w:ascii="Tahoma" w:hAnsi="Tahoma" w:cs="Tahoma"/>
        </w:rPr>
      </w:pPr>
      <w:r>
        <w:rPr>
          <w:rFonts w:ascii="Tahoma" w:hAnsi="Tahoma" w:cs="Tahoma"/>
        </w:rPr>
        <w:t xml:space="preserve">SDS MA event had a Work based Core skills theme; and focused on the importance of gathering evidence as it occurs naturally – this has had a noticeable positive impact* on </w:t>
      </w:r>
      <w:r w:rsidRPr="0079776E">
        <w:rPr>
          <w:rFonts w:ascii="Tahoma" w:hAnsi="Tahoma" w:cs="Tahoma"/>
        </w:rPr>
        <w:t>Centres’ approach</w:t>
      </w:r>
      <w:r>
        <w:rPr>
          <w:rFonts w:ascii="Tahoma" w:hAnsi="Tahoma" w:cs="Tahoma"/>
        </w:rPr>
        <w:t>es</w:t>
      </w:r>
      <w:r w:rsidRPr="0079776E">
        <w:rPr>
          <w:rFonts w:ascii="Tahoma" w:hAnsi="Tahoma" w:cs="Tahoma"/>
        </w:rPr>
        <w:t xml:space="preserve"> to capturing evidence as it occurs naturally.  </w:t>
      </w:r>
    </w:p>
    <w:p w14:paraId="31F71CCC" w14:textId="77777777" w:rsidR="00D7778D" w:rsidRDefault="0079776E" w:rsidP="0079776E">
      <w:pPr>
        <w:pStyle w:val="ListParagraph"/>
        <w:ind w:left="792"/>
        <w:rPr>
          <w:rFonts w:ascii="Tahoma" w:hAnsi="Tahoma" w:cs="Tahoma"/>
        </w:rPr>
      </w:pPr>
      <w:r>
        <w:rPr>
          <w:rFonts w:ascii="Tahoma" w:hAnsi="Tahoma" w:cs="Tahoma"/>
        </w:rPr>
        <w:t>*</w:t>
      </w:r>
      <w:r w:rsidRPr="0079776E">
        <w:rPr>
          <w:rFonts w:ascii="Tahoma" w:hAnsi="Tahoma" w:cs="Tahoma"/>
        </w:rPr>
        <w:t>SQA EVs reporting marked difference in evidence being gathered naturally and fewer instances of the ASP being used as an off the shelf.</w:t>
      </w:r>
    </w:p>
    <w:p w14:paraId="70189CF7" w14:textId="77777777" w:rsidR="0079776E" w:rsidRPr="0079776E" w:rsidRDefault="0079776E" w:rsidP="0079776E">
      <w:pPr>
        <w:rPr>
          <w:rFonts w:ascii="Tahoma" w:hAnsi="Tahoma" w:cs="Tahoma"/>
        </w:rPr>
      </w:pPr>
    </w:p>
    <w:p w14:paraId="7B4AAE48" w14:textId="77777777" w:rsidR="009413A9" w:rsidRPr="009413A9" w:rsidRDefault="0079776E" w:rsidP="0090111F">
      <w:pPr>
        <w:pStyle w:val="ListParagraph"/>
        <w:numPr>
          <w:ilvl w:val="1"/>
          <w:numId w:val="1"/>
        </w:numPr>
        <w:ind w:left="720"/>
        <w:rPr>
          <w:rFonts w:ascii="Tahoma" w:hAnsi="Tahoma" w:cs="Tahoma"/>
          <w:color w:val="000000"/>
        </w:rPr>
      </w:pPr>
      <w:r w:rsidRPr="009413A9">
        <w:rPr>
          <w:rFonts w:ascii="Tahoma" w:hAnsi="Tahoma" w:cs="Tahoma"/>
        </w:rPr>
        <w:t>SQA delivered a fully subscribed Core Skills Webinar on ICT and Numeracy, this is now available on the SQA websi</w:t>
      </w:r>
      <w:r w:rsidR="009413A9" w:rsidRPr="009413A9">
        <w:rPr>
          <w:rFonts w:ascii="Tahoma" w:hAnsi="Tahoma" w:cs="Tahoma"/>
        </w:rPr>
        <w:t xml:space="preserve">te accompanied with a Q&amp;A sheet: </w:t>
      </w:r>
      <w:r w:rsidR="009413A9" w:rsidRPr="009413A9">
        <w:rPr>
          <w:rFonts w:ascii="Tahoma" w:hAnsi="Tahoma" w:cs="Tahoma"/>
        </w:rPr>
        <w:br/>
      </w:r>
      <w:hyperlink r:id="rId17" w:history="1">
        <w:r w:rsidR="009413A9" w:rsidRPr="009413A9">
          <w:rPr>
            <w:rStyle w:val="Hyperlink"/>
            <w:rFonts w:ascii="Tahoma" w:hAnsi="Tahoma" w:cs="Tahoma"/>
          </w:rPr>
          <w:t>https://www.sqa.org.uk/sqa/files_ccc/CoreSkillsNumeracyandICTWebinar020519.mp4</w:t>
        </w:r>
      </w:hyperlink>
    </w:p>
    <w:p w14:paraId="7B0CF86A" w14:textId="77777777" w:rsidR="009413A9" w:rsidRPr="009413A9" w:rsidRDefault="009413A9" w:rsidP="009413A9">
      <w:pPr>
        <w:rPr>
          <w:rFonts w:ascii="Tahoma" w:hAnsi="Tahoma" w:cs="Tahoma"/>
        </w:rPr>
      </w:pPr>
    </w:p>
    <w:p w14:paraId="3BA2E8E1" w14:textId="77777777" w:rsidR="00147D9A" w:rsidRDefault="009413A9" w:rsidP="009413A9">
      <w:pPr>
        <w:pStyle w:val="ListParagraph"/>
        <w:numPr>
          <w:ilvl w:val="1"/>
          <w:numId w:val="1"/>
        </w:numPr>
        <w:rPr>
          <w:rFonts w:ascii="Tahoma" w:hAnsi="Tahoma" w:cs="Tahoma"/>
        </w:rPr>
      </w:pPr>
      <w:r w:rsidRPr="009413A9">
        <w:rPr>
          <w:rFonts w:ascii="Tahoma" w:hAnsi="Tahoma" w:cs="Tahoma"/>
        </w:rPr>
        <w:t>At Perth</w:t>
      </w:r>
      <w:r>
        <w:rPr>
          <w:rFonts w:ascii="Tahoma" w:hAnsi="Tahoma" w:cs="Tahoma"/>
        </w:rPr>
        <w:t xml:space="preserve"> college UHI</w:t>
      </w:r>
      <w:r w:rsidRPr="009413A9">
        <w:rPr>
          <w:rFonts w:ascii="Tahoma" w:hAnsi="Tahoma" w:cs="Tahoma"/>
        </w:rPr>
        <w:t xml:space="preserve"> (Motor Vehicle) progress has been made for assessors to take responsibility for assessing core skills (previously taught as timetabled classes within the college) this has involved all assessors engaging in CPD activity – aim to have all assessors complete all 5 Core skills to level 6.  Currently being mentored/supported by core skills team.</w:t>
      </w:r>
    </w:p>
    <w:p w14:paraId="73CCC8A4" w14:textId="77777777" w:rsidR="009413A9" w:rsidRPr="009413A9" w:rsidRDefault="009413A9" w:rsidP="009413A9">
      <w:pPr>
        <w:pStyle w:val="ListParagraph"/>
        <w:rPr>
          <w:rFonts w:ascii="Tahoma" w:hAnsi="Tahoma" w:cs="Tahoma"/>
        </w:rPr>
      </w:pPr>
    </w:p>
    <w:p w14:paraId="123A31AB" w14:textId="77777777" w:rsidR="009413A9" w:rsidRDefault="009413A9" w:rsidP="009413A9">
      <w:pPr>
        <w:pStyle w:val="ListParagraph"/>
        <w:numPr>
          <w:ilvl w:val="1"/>
          <w:numId w:val="1"/>
        </w:numPr>
        <w:rPr>
          <w:rFonts w:ascii="Tahoma" w:hAnsi="Tahoma" w:cs="Tahoma"/>
        </w:rPr>
      </w:pPr>
      <w:r w:rsidRPr="009413A9">
        <w:rPr>
          <w:rFonts w:ascii="Tahoma" w:hAnsi="Tahoma" w:cs="Tahoma"/>
        </w:rPr>
        <w:t>UHI have formed a new Work based Core skills group:  are collating resources and exploring range of contextualised materials available.</w:t>
      </w:r>
    </w:p>
    <w:p w14:paraId="5D902AC9" w14:textId="77777777" w:rsidR="009413A9" w:rsidRPr="009413A9" w:rsidRDefault="009413A9" w:rsidP="009413A9">
      <w:pPr>
        <w:pStyle w:val="ListParagraph"/>
        <w:rPr>
          <w:rFonts w:ascii="Tahoma" w:hAnsi="Tahoma" w:cs="Tahoma"/>
        </w:rPr>
      </w:pPr>
    </w:p>
    <w:p w14:paraId="7EC64DA9" w14:textId="0C2092D9" w:rsidR="009413A9" w:rsidRPr="009413A9" w:rsidRDefault="009413A9" w:rsidP="009413A9">
      <w:pPr>
        <w:pStyle w:val="ListParagraph"/>
        <w:numPr>
          <w:ilvl w:val="1"/>
          <w:numId w:val="1"/>
        </w:numPr>
        <w:rPr>
          <w:rFonts w:ascii="Tahoma" w:hAnsi="Tahoma" w:cs="Tahoma"/>
        </w:rPr>
      </w:pPr>
      <w:r>
        <w:rPr>
          <w:rFonts w:ascii="Tahoma" w:hAnsi="Tahoma" w:cs="Tahoma"/>
        </w:rPr>
        <w:t>KM - SDS has provided a proposal to include a Core Skills Surgery</w:t>
      </w:r>
      <w:r w:rsidR="00F46F6A">
        <w:rPr>
          <w:rFonts w:ascii="Tahoma" w:hAnsi="Tahoma" w:cs="Tahoma"/>
        </w:rPr>
        <w:t xml:space="preserve"> for</w:t>
      </w:r>
      <w:r>
        <w:rPr>
          <w:rFonts w:ascii="Tahoma" w:hAnsi="Tahoma" w:cs="Tahoma"/>
        </w:rPr>
        <w:t xml:space="preserve"> </w:t>
      </w:r>
      <w:r w:rsidRPr="009413A9">
        <w:rPr>
          <w:rFonts w:ascii="Tahoma" w:hAnsi="Tahoma" w:cs="Tahoma"/>
        </w:rPr>
        <w:t>Healthcare Modern Apprenticeship</w:t>
      </w:r>
      <w:r>
        <w:rPr>
          <w:rFonts w:ascii="Tahoma" w:hAnsi="Tahoma" w:cs="Tahoma"/>
        </w:rPr>
        <w:t xml:space="preserve"> in coming Academic Year (Appendix 1)</w:t>
      </w:r>
    </w:p>
    <w:p w14:paraId="189E5B23" w14:textId="77777777" w:rsidR="00D7778D" w:rsidRPr="00D7778D" w:rsidRDefault="00D7778D" w:rsidP="00D7778D">
      <w:pPr>
        <w:pStyle w:val="ListParagraph"/>
        <w:ind w:left="360"/>
        <w:rPr>
          <w:rFonts w:ascii="Tahoma" w:hAnsi="Tahoma" w:cs="Tahoma"/>
        </w:rPr>
      </w:pPr>
    </w:p>
    <w:p w14:paraId="0E1B023E" w14:textId="77777777" w:rsidR="00D7778D" w:rsidRPr="0047281D" w:rsidRDefault="00D7778D" w:rsidP="00D7778D">
      <w:pPr>
        <w:pStyle w:val="ListParagraph"/>
        <w:ind w:left="360"/>
        <w:rPr>
          <w:rFonts w:ascii="Tahoma" w:hAnsi="Tahoma" w:cs="Tahoma"/>
          <w:b/>
        </w:rPr>
      </w:pPr>
    </w:p>
    <w:p w14:paraId="3D31C4AA" w14:textId="77777777" w:rsidR="004471EE" w:rsidRPr="00B03836" w:rsidRDefault="004471EE" w:rsidP="00AA5F1C">
      <w:pPr>
        <w:pStyle w:val="Heading2"/>
      </w:pPr>
      <w:bookmarkStart w:id="7" w:name="_Toc11221946"/>
      <w:r w:rsidRPr="00B03836">
        <w:t>Recommendations</w:t>
      </w:r>
      <w:bookmarkEnd w:id="7"/>
    </w:p>
    <w:p w14:paraId="395273D1" w14:textId="77777777" w:rsidR="004471EE" w:rsidRPr="0047281D" w:rsidRDefault="004471EE" w:rsidP="00147D9A">
      <w:pPr>
        <w:pStyle w:val="ListParagraph"/>
        <w:ind w:left="0"/>
        <w:rPr>
          <w:rFonts w:ascii="Tahoma" w:hAnsi="Tahoma" w:cs="Tahoma"/>
        </w:rPr>
      </w:pPr>
    </w:p>
    <w:p w14:paraId="2B31EC66" w14:textId="77777777" w:rsidR="004471EE" w:rsidRDefault="00AA5F1C" w:rsidP="00AA5F1C">
      <w:pPr>
        <w:pStyle w:val="ListParagraph"/>
        <w:numPr>
          <w:ilvl w:val="1"/>
          <w:numId w:val="1"/>
        </w:numPr>
        <w:rPr>
          <w:rFonts w:ascii="Tahoma" w:hAnsi="Tahoma" w:cs="Tahoma"/>
        </w:rPr>
      </w:pPr>
      <w:r>
        <w:rPr>
          <w:rFonts w:ascii="Tahoma" w:hAnsi="Tahoma" w:cs="Tahoma"/>
        </w:rPr>
        <w:t xml:space="preserve">Qualification verifier approach to focus on supporting centres to encourage gathering naturally occurring evidence during EV visits; where pre-prepared, standalone assessments are used, this </w:t>
      </w:r>
      <w:proofErr w:type="gramStart"/>
      <w:r>
        <w:rPr>
          <w:rFonts w:ascii="Tahoma" w:hAnsi="Tahoma" w:cs="Tahoma"/>
        </w:rPr>
        <w:t>should  be</w:t>
      </w:r>
      <w:proofErr w:type="gramEnd"/>
      <w:r>
        <w:rPr>
          <w:rFonts w:ascii="Tahoma" w:hAnsi="Tahoma" w:cs="Tahoma"/>
        </w:rPr>
        <w:t xml:space="preserve"> reflected in a recommendation to use naturally occurring evidence where possible and good practice recorded where naturally occurring evidence is being used. </w:t>
      </w:r>
      <w:r>
        <w:rPr>
          <w:rFonts w:ascii="Tahoma" w:hAnsi="Tahoma" w:cs="Tahoma"/>
        </w:rPr>
        <w:br/>
        <w:t xml:space="preserve">Action - </w:t>
      </w:r>
      <w:r w:rsidR="00F910E1">
        <w:rPr>
          <w:rFonts w:ascii="Tahoma" w:hAnsi="Tahoma" w:cs="Tahoma"/>
        </w:rPr>
        <w:t xml:space="preserve">SQA (S Riddell) to </w:t>
      </w:r>
      <w:r>
        <w:rPr>
          <w:rFonts w:ascii="Tahoma" w:hAnsi="Tahoma" w:cs="Tahoma"/>
        </w:rPr>
        <w:t>add this as an agenda point for Core Skills Verification Group Standardisation meetings.</w:t>
      </w:r>
      <w:r w:rsidR="0004541A">
        <w:rPr>
          <w:rFonts w:ascii="Tahoma" w:hAnsi="Tahoma" w:cs="Tahoma"/>
        </w:rPr>
        <w:br/>
      </w:r>
    </w:p>
    <w:p w14:paraId="3546C5DE" w14:textId="77777777" w:rsidR="00F910E1" w:rsidRDefault="00AA5F1C" w:rsidP="0004541A">
      <w:pPr>
        <w:pStyle w:val="ListParagraph"/>
        <w:numPr>
          <w:ilvl w:val="1"/>
          <w:numId w:val="1"/>
        </w:numPr>
        <w:spacing w:before="240"/>
        <w:rPr>
          <w:rFonts w:ascii="Tahoma" w:hAnsi="Tahoma" w:cs="Tahoma"/>
        </w:rPr>
      </w:pPr>
      <w:r>
        <w:rPr>
          <w:rFonts w:ascii="Tahoma" w:hAnsi="Tahoma" w:cs="Tahoma"/>
        </w:rPr>
        <w:t>Assessor competency – to encourage Centres to take responsibility to ensure that assessors are confident to be innovative in capturing core skills as they occur in the workplace</w:t>
      </w:r>
      <w:r w:rsidR="0056290A">
        <w:rPr>
          <w:rFonts w:ascii="Tahoma" w:hAnsi="Tahoma" w:cs="Tahoma"/>
        </w:rPr>
        <w:t xml:space="preserve">.  This could be achieved by promoting workshops </w:t>
      </w:r>
      <w:r w:rsidR="0004541A">
        <w:rPr>
          <w:rFonts w:ascii="Tahoma" w:hAnsi="Tahoma" w:cs="Tahoma"/>
        </w:rPr>
        <w:t>and “Core skills surgeries” providing</w:t>
      </w:r>
      <w:r w:rsidR="0056290A">
        <w:rPr>
          <w:rFonts w:ascii="Tahoma" w:hAnsi="Tahoma" w:cs="Tahoma"/>
        </w:rPr>
        <w:t xml:space="preserve"> opportunities for Centres to have access to </w:t>
      </w:r>
      <w:r w:rsidR="0004541A">
        <w:rPr>
          <w:rFonts w:ascii="Tahoma" w:hAnsi="Tahoma" w:cs="Tahoma"/>
        </w:rPr>
        <w:t>Qualification Verification support (as per SDS proposal above 5.5)</w:t>
      </w:r>
      <w:r w:rsidR="0004541A">
        <w:rPr>
          <w:rFonts w:ascii="Tahoma" w:hAnsi="Tahoma" w:cs="Tahoma"/>
        </w:rPr>
        <w:br/>
      </w:r>
    </w:p>
    <w:p w14:paraId="7721B40E" w14:textId="3EFEEB4B" w:rsidR="0004541A" w:rsidRPr="0004541A" w:rsidRDefault="0004541A" w:rsidP="0004541A">
      <w:pPr>
        <w:pStyle w:val="ListParagraph"/>
        <w:numPr>
          <w:ilvl w:val="1"/>
          <w:numId w:val="1"/>
        </w:numPr>
        <w:spacing w:before="240"/>
        <w:rPr>
          <w:rFonts w:ascii="Tahoma" w:hAnsi="Tahoma" w:cs="Tahoma"/>
        </w:rPr>
      </w:pPr>
      <w:r w:rsidRPr="0004541A">
        <w:rPr>
          <w:rFonts w:ascii="Tahoma" w:hAnsi="Tahoma" w:cs="Tahoma"/>
        </w:rPr>
        <w:t>Set up a mechanism which encourages assessors to share and discuss ideas and exchange practices, how to tackle the tricky are</w:t>
      </w:r>
      <w:r>
        <w:rPr>
          <w:rFonts w:ascii="Tahoma" w:hAnsi="Tahoma" w:cs="Tahoma"/>
        </w:rPr>
        <w:t>as of work place assessment of Core S</w:t>
      </w:r>
      <w:r w:rsidRPr="0004541A">
        <w:rPr>
          <w:rFonts w:ascii="Tahoma" w:hAnsi="Tahoma" w:cs="Tahoma"/>
        </w:rPr>
        <w:t>kill</w:t>
      </w:r>
      <w:r>
        <w:rPr>
          <w:rFonts w:ascii="Tahoma" w:hAnsi="Tahoma" w:cs="Tahoma"/>
        </w:rPr>
        <w:t xml:space="preserve">s – </w:t>
      </w:r>
      <w:proofErr w:type="spellStart"/>
      <w:r>
        <w:rPr>
          <w:rFonts w:ascii="Tahoma" w:hAnsi="Tahoma" w:cs="Tahoma"/>
        </w:rPr>
        <w:t>eg</w:t>
      </w:r>
      <w:proofErr w:type="spellEnd"/>
      <w:r>
        <w:rPr>
          <w:rFonts w:ascii="Tahoma" w:hAnsi="Tahoma" w:cs="Tahoma"/>
        </w:rPr>
        <w:t xml:space="preserve"> setting up </w:t>
      </w:r>
      <w:proofErr w:type="gramStart"/>
      <w:r>
        <w:rPr>
          <w:rFonts w:ascii="Tahoma" w:hAnsi="Tahoma" w:cs="Tahoma"/>
        </w:rPr>
        <w:t xml:space="preserve">a  </w:t>
      </w:r>
      <w:proofErr w:type="spellStart"/>
      <w:r>
        <w:rPr>
          <w:rFonts w:ascii="Tahoma" w:hAnsi="Tahoma" w:cs="Tahoma"/>
        </w:rPr>
        <w:t>Jisc</w:t>
      </w:r>
      <w:proofErr w:type="spellEnd"/>
      <w:proofErr w:type="gramEnd"/>
      <w:r>
        <w:rPr>
          <w:rFonts w:ascii="Tahoma" w:hAnsi="Tahoma" w:cs="Tahoma"/>
        </w:rPr>
        <w:t xml:space="preserve"> group, SQA </w:t>
      </w:r>
      <w:r w:rsidR="00F46F6A">
        <w:rPr>
          <w:rFonts w:ascii="Tahoma" w:hAnsi="Tahoma" w:cs="Tahoma"/>
        </w:rPr>
        <w:t xml:space="preserve">U </w:t>
      </w:r>
      <w:r>
        <w:rPr>
          <w:rFonts w:ascii="Tahoma" w:hAnsi="Tahoma" w:cs="Tahoma"/>
        </w:rPr>
        <w:t>Share area set up for Core Skills</w:t>
      </w:r>
    </w:p>
    <w:p w14:paraId="63057831" w14:textId="77777777" w:rsidR="0004541A" w:rsidRDefault="0004541A" w:rsidP="0004541A">
      <w:pPr>
        <w:pStyle w:val="ListParagraph"/>
        <w:spacing w:before="240"/>
        <w:ind w:left="792"/>
        <w:rPr>
          <w:rFonts w:ascii="Tahoma" w:hAnsi="Tahoma" w:cs="Tahoma"/>
        </w:rPr>
      </w:pPr>
    </w:p>
    <w:p w14:paraId="63E0DA6C" w14:textId="77777777" w:rsidR="00F910E1" w:rsidRDefault="00F910E1" w:rsidP="00147D9A">
      <w:pPr>
        <w:rPr>
          <w:rFonts w:ascii="Tahoma" w:hAnsi="Tahoma" w:cs="Tahoma"/>
        </w:rPr>
      </w:pPr>
    </w:p>
    <w:p w14:paraId="44284D48" w14:textId="77777777" w:rsidR="0047281D" w:rsidRDefault="0047281D" w:rsidP="00147D9A">
      <w:pPr>
        <w:rPr>
          <w:rFonts w:ascii="Tahoma" w:hAnsi="Tahoma" w:cs="Tahoma"/>
        </w:rPr>
      </w:pPr>
    </w:p>
    <w:p w14:paraId="59299A26" w14:textId="77777777" w:rsidR="009413A9" w:rsidRDefault="009413A9" w:rsidP="00147D9A">
      <w:pPr>
        <w:rPr>
          <w:rFonts w:ascii="Tahoma" w:hAnsi="Tahoma" w:cs="Tahoma"/>
        </w:rPr>
      </w:pPr>
    </w:p>
    <w:p w14:paraId="2C0B7939" w14:textId="77777777" w:rsidR="009413A9" w:rsidRDefault="009413A9">
      <w:pPr>
        <w:rPr>
          <w:rFonts w:ascii="Tahoma" w:hAnsi="Tahoma" w:cs="Tahoma"/>
        </w:rPr>
      </w:pPr>
      <w:r>
        <w:rPr>
          <w:rFonts w:ascii="Tahoma" w:hAnsi="Tahoma" w:cs="Tahoma"/>
        </w:rPr>
        <w:br w:type="page"/>
      </w:r>
    </w:p>
    <w:p w14:paraId="4F365C3E" w14:textId="77777777" w:rsidR="009413A9" w:rsidRPr="009413A9" w:rsidRDefault="009413A9" w:rsidP="00AA5F1C">
      <w:pPr>
        <w:pStyle w:val="Heading1"/>
      </w:pPr>
      <w:bookmarkStart w:id="8" w:name="_Toc11221947"/>
      <w:r w:rsidRPr="00AA5F1C">
        <w:lastRenderedPageBreak/>
        <w:t>Appendices</w:t>
      </w:r>
      <w:bookmarkEnd w:id="8"/>
    </w:p>
    <w:p w14:paraId="737D9CDF" w14:textId="77777777" w:rsidR="009413A9" w:rsidRDefault="009413A9" w:rsidP="00147D9A">
      <w:pPr>
        <w:rPr>
          <w:rFonts w:ascii="Tahoma" w:hAnsi="Tahoma" w:cs="Tahoma"/>
        </w:rPr>
      </w:pPr>
    </w:p>
    <w:p w14:paraId="34F81BDC" w14:textId="77777777" w:rsidR="009413A9" w:rsidRPr="009413A9" w:rsidRDefault="009413A9" w:rsidP="00AA5F1C">
      <w:pPr>
        <w:pStyle w:val="Heading2"/>
      </w:pPr>
      <w:bookmarkStart w:id="9" w:name="_Toc11221948"/>
      <w:r w:rsidRPr="00AA5F1C">
        <w:t>Appendix</w:t>
      </w:r>
      <w:r w:rsidRPr="009413A9">
        <w:t xml:space="preserve"> 1 </w:t>
      </w:r>
      <w:r w:rsidR="0004541A">
        <w:br/>
        <w:t>Karen Murray, Skills Development Scotland</w:t>
      </w:r>
      <w:bookmarkEnd w:id="9"/>
    </w:p>
    <w:p w14:paraId="2D51A2B6" w14:textId="77777777" w:rsidR="009413A9" w:rsidRDefault="009413A9" w:rsidP="00147D9A">
      <w:pPr>
        <w:rPr>
          <w:rFonts w:ascii="Tahoma" w:hAnsi="Tahoma" w:cs="Tahoma"/>
        </w:rPr>
      </w:pPr>
    </w:p>
    <w:p w14:paraId="2FDBE727" w14:textId="77777777" w:rsidR="009413A9" w:rsidRDefault="009413A9" w:rsidP="009413A9">
      <w:pPr>
        <w:rPr>
          <w:b/>
        </w:rPr>
      </w:pPr>
      <w:r w:rsidRPr="00D940B3">
        <w:rPr>
          <w:b/>
        </w:rPr>
        <w:t>Proposal to pilot a Core skills d</w:t>
      </w:r>
      <w:r>
        <w:rPr>
          <w:b/>
        </w:rPr>
        <w:t>elivery surgery for Healthcare Modern A</w:t>
      </w:r>
      <w:r w:rsidRPr="00D940B3">
        <w:rPr>
          <w:b/>
        </w:rPr>
        <w:t>pprenticeship providers</w:t>
      </w:r>
    </w:p>
    <w:p w14:paraId="223F7E24" w14:textId="77777777" w:rsidR="009413A9" w:rsidRDefault="009413A9" w:rsidP="009413A9">
      <w:pPr>
        <w:rPr>
          <w:b/>
        </w:rPr>
      </w:pPr>
      <w:r>
        <w:rPr>
          <w:b/>
        </w:rPr>
        <w:t>Background and rationale for proposal</w:t>
      </w:r>
    </w:p>
    <w:p w14:paraId="78D6DCAD" w14:textId="77777777" w:rsidR="00B03836" w:rsidRDefault="00B03836" w:rsidP="009413A9">
      <w:pPr>
        <w:rPr>
          <w:b/>
        </w:rPr>
      </w:pPr>
    </w:p>
    <w:p w14:paraId="65DCE27D" w14:textId="77777777" w:rsidR="009413A9" w:rsidRDefault="009413A9" w:rsidP="009413A9">
      <w:r>
        <w:t xml:space="preserve">The College Development </w:t>
      </w:r>
      <w:proofErr w:type="gramStart"/>
      <w:r>
        <w:t>Network(</w:t>
      </w:r>
      <w:proofErr w:type="gramEnd"/>
      <w:r>
        <w:t xml:space="preserve">CDN) hosted a short life working group tasked with reviewing the delivery of core skills in work-based learning/Modern Apprenticeships to make appropriate recommendations for improvement. This group identified that intelligence from SQA external verification activity, Education Scotland and Skills Development Scotland quality review activity has </w:t>
      </w:r>
      <w:proofErr w:type="spellStart"/>
      <w:r>
        <w:t>recognised</w:t>
      </w:r>
      <w:proofErr w:type="spellEnd"/>
      <w:r>
        <w:t xml:space="preserve"> that there is a potential improvement area for the </w:t>
      </w:r>
      <w:proofErr w:type="spellStart"/>
      <w:r>
        <w:t>contextualisation</w:t>
      </w:r>
      <w:proofErr w:type="spellEnd"/>
      <w:r>
        <w:t xml:space="preserve"> and delivery of the work-based core skills through naturally occurring evidence in the workplace. This particularly relates to the assessment of ICT and numeracy. However, the group also noted that potentially some workplace assessors lack confidence about straying too far from the SQA Accreditation exemplar core skill assessments which they know will meet SQA Awarding Body core skill assessment standards. It is thought that this possibly dilutes the quality of core skill assessment practice and the value it brings for the learner in Modern Apprenticeships. The group proposed that by supporting assessors and external verifiers to work together and identify and resolve the challenges they may have in </w:t>
      </w:r>
      <w:proofErr w:type="spellStart"/>
      <w:r>
        <w:t>utilising</w:t>
      </w:r>
      <w:proofErr w:type="spellEnd"/>
      <w:r>
        <w:t xml:space="preserve"> naturally occurring evidence for core skill assessment, a clearer picture of what the issues are for using naturally occurring evidence would be found and through collaborative approaches, solutions could be identified. It was thought by the group that the best approach would be to pilot a collaborative workshop/surgery involving assessors/internal verifiers and external verifiers in one </w:t>
      </w:r>
      <w:proofErr w:type="gramStart"/>
      <w:r>
        <w:t>particular sector</w:t>
      </w:r>
      <w:proofErr w:type="gramEnd"/>
      <w:r>
        <w:t xml:space="preserve"> where there is thought to be an issue. This would provide direct support for those involved but would also act as an “action research” piece to inform wider sectors, with the learnings being shared (e.g. on online platforms/development hubs) through the participating agencies to colleges and other work-based learning providers.</w:t>
      </w:r>
    </w:p>
    <w:p w14:paraId="65E9C92C" w14:textId="77777777" w:rsidR="009413A9" w:rsidRPr="00D940B3" w:rsidRDefault="009413A9" w:rsidP="009413A9">
      <w:r>
        <w:t>The healthcare sector was chosen as it is an area where members of the group felt that the challenge was noticeable for some colleges.</w:t>
      </w:r>
    </w:p>
    <w:p w14:paraId="54D78F2D" w14:textId="77777777" w:rsidR="009413A9" w:rsidRDefault="009413A9" w:rsidP="009413A9">
      <w:pPr>
        <w:rPr>
          <w:b/>
        </w:rPr>
      </w:pPr>
    </w:p>
    <w:p w14:paraId="6C9C844A" w14:textId="77777777" w:rsidR="009413A9" w:rsidRDefault="009413A9" w:rsidP="009413A9">
      <w:pPr>
        <w:rPr>
          <w:b/>
        </w:rPr>
      </w:pPr>
      <w:r>
        <w:rPr>
          <w:b/>
        </w:rPr>
        <w:t>Proposal</w:t>
      </w:r>
    </w:p>
    <w:p w14:paraId="4B8C0E02" w14:textId="77777777" w:rsidR="009413A9" w:rsidRDefault="009413A9" w:rsidP="009413A9">
      <w:r w:rsidRPr="004A453F">
        <w:t>To deliver a short interactive numeracy/</w:t>
      </w:r>
      <w:proofErr w:type="gramStart"/>
      <w:r w:rsidRPr="004A453F">
        <w:t>ICT  “</w:t>
      </w:r>
      <w:proofErr w:type="gramEnd"/>
      <w:r w:rsidRPr="004A453F">
        <w:t>surgery” for volunteer work-based assessors/SQA numeracy/ICT external verifiers delivering healthcare Modern Apprenticeship frameworks within a “safe space” for the assessors.</w:t>
      </w:r>
    </w:p>
    <w:p w14:paraId="570237C5" w14:textId="77777777" w:rsidR="009413A9" w:rsidRDefault="009413A9" w:rsidP="009413A9">
      <w:r>
        <w:t>Objectives:</w:t>
      </w:r>
    </w:p>
    <w:p w14:paraId="0B2260A1" w14:textId="77777777" w:rsidR="009413A9" w:rsidRDefault="009413A9" w:rsidP="009413A9">
      <w:pPr>
        <w:pStyle w:val="ListParagraph"/>
        <w:numPr>
          <w:ilvl w:val="0"/>
          <w:numId w:val="9"/>
        </w:numPr>
      </w:pPr>
      <w:r>
        <w:t>To develop a mutual understanding about any barriers to using naturally occurring evidence (All- SQA/providers/colleges/SDS/external verifiers)</w:t>
      </w:r>
    </w:p>
    <w:p w14:paraId="40E1AEB8" w14:textId="77777777" w:rsidR="009413A9" w:rsidRDefault="009413A9" w:rsidP="009413A9">
      <w:pPr>
        <w:pStyle w:val="ListParagraph"/>
        <w:numPr>
          <w:ilvl w:val="0"/>
          <w:numId w:val="9"/>
        </w:numPr>
      </w:pPr>
      <w:r>
        <w:t>To share own approaches used to gather core skill evidence by work-based assessors (providers/colleges)</w:t>
      </w:r>
    </w:p>
    <w:p w14:paraId="2CF8A575" w14:textId="77777777" w:rsidR="009413A9" w:rsidRDefault="009413A9" w:rsidP="009413A9">
      <w:pPr>
        <w:pStyle w:val="ListParagraph"/>
        <w:numPr>
          <w:ilvl w:val="0"/>
          <w:numId w:val="9"/>
        </w:numPr>
      </w:pPr>
      <w:r>
        <w:t>To critique and suggest bespoke solutions for generating naturally occurring assessment evidence in the workplace (external verifiers/SQA core skill leads)</w:t>
      </w:r>
    </w:p>
    <w:p w14:paraId="59F04076" w14:textId="77777777" w:rsidR="009413A9" w:rsidRPr="004A453F" w:rsidRDefault="009413A9" w:rsidP="009413A9">
      <w:pPr>
        <w:pStyle w:val="ListParagraph"/>
        <w:numPr>
          <w:ilvl w:val="0"/>
          <w:numId w:val="9"/>
        </w:numPr>
      </w:pPr>
      <w:r>
        <w:t xml:space="preserve">To gather the </w:t>
      </w:r>
      <w:proofErr w:type="gramStart"/>
      <w:r>
        <w:t>high level</w:t>
      </w:r>
      <w:proofErr w:type="gramEnd"/>
      <w:r>
        <w:t xml:space="preserve"> anonymised learnings from the surgery session to share with the wider Modern Apprentice provider network (CDN/SQA/SDS)</w:t>
      </w:r>
    </w:p>
    <w:p w14:paraId="70E5C93A" w14:textId="77777777" w:rsidR="00B03836" w:rsidRDefault="00B03836">
      <w:pPr>
        <w:rPr>
          <w:b/>
        </w:rPr>
      </w:pPr>
      <w:r>
        <w:rPr>
          <w:b/>
        </w:rPr>
        <w:br w:type="page"/>
      </w:r>
    </w:p>
    <w:p w14:paraId="3A65B885" w14:textId="77777777" w:rsidR="009413A9" w:rsidRDefault="009413A9" w:rsidP="009413A9">
      <w:pPr>
        <w:rPr>
          <w:b/>
        </w:rPr>
      </w:pPr>
      <w:r>
        <w:rPr>
          <w:b/>
        </w:rPr>
        <w:lastRenderedPageBreak/>
        <w:t>Next Steps</w:t>
      </w:r>
    </w:p>
    <w:p w14:paraId="6B64A94B" w14:textId="77777777" w:rsidR="009413A9" w:rsidRPr="00E0147E" w:rsidRDefault="009413A9" w:rsidP="009413A9">
      <w:pPr>
        <w:rPr>
          <w:sz w:val="20"/>
          <w:szCs w:val="20"/>
        </w:rPr>
      </w:pPr>
      <w:r w:rsidRPr="00E0147E">
        <w:rPr>
          <w:sz w:val="20"/>
          <w:szCs w:val="20"/>
        </w:rPr>
        <w:t xml:space="preserve">If the group </w:t>
      </w:r>
      <w:proofErr w:type="gramStart"/>
      <w:r w:rsidRPr="00E0147E">
        <w:rPr>
          <w:sz w:val="20"/>
          <w:szCs w:val="20"/>
        </w:rPr>
        <w:t>is in agreement</w:t>
      </w:r>
      <w:proofErr w:type="gramEnd"/>
      <w:r w:rsidRPr="00E0147E">
        <w:rPr>
          <w:sz w:val="20"/>
          <w:szCs w:val="20"/>
        </w:rPr>
        <w:t xml:space="preserve"> to proceed, Karen Murray, SDS, will circulate a list of providers in the healthcare sector (~55). A mixture of colleges/independent providers could be invited to participate, aiming for a maximum number of 10 pilot participants. The event could be set up for late August 2019 or as agreed by the group. SDS will lead on the administration and coordinate agency participation and provide small budget for event catering. It would be helpful if another agency could supply location (SDS rooms v short supply</w:t>
      </w:r>
      <w:r>
        <w:rPr>
          <w:sz w:val="20"/>
          <w:szCs w:val="20"/>
        </w:rPr>
        <w:t>).</w:t>
      </w:r>
    </w:p>
    <w:p w14:paraId="0FBFA06E" w14:textId="77777777" w:rsidR="009413A9" w:rsidRPr="0047281D" w:rsidRDefault="009413A9" w:rsidP="00147D9A">
      <w:pPr>
        <w:rPr>
          <w:rFonts w:ascii="Tahoma" w:hAnsi="Tahoma" w:cs="Tahoma"/>
        </w:rPr>
      </w:pPr>
    </w:p>
    <w:sectPr w:rsidR="009413A9" w:rsidRPr="0047281D" w:rsidSect="00B9562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EB9B" w14:textId="77777777" w:rsidR="00E20A2C" w:rsidRDefault="00E20A2C" w:rsidP="00AA5F1C">
      <w:r>
        <w:separator/>
      </w:r>
    </w:p>
  </w:endnote>
  <w:endnote w:type="continuationSeparator" w:id="0">
    <w:p w14:paraId="36BB4657" w14:textId="77777777" w:rsidR="00E20A2C" w:rsidRDefault="00E20A2C" w:rsidP="00AA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228638"/>
      <w:docPartObj>
        <w:docPartGallery w:val="Page Numbers (Bottom of Page)"/>
        <w:docPartUnique/>
      </w:docPartObj>
    </w:sdtPr>
    <w:sdtEndPr>
      <w:rPr>
        <w:color w:val="7F7F7F" w:themeColor="background1" w:themeShade="7F"/>
        <w:spacing w:val="60"/>
      </w:rPr>
    </w:sdtEndPr>
    <w:sdtContent>
      <w:p w14:paraId="161493D3" w14:textId="3C21E08C" w:rsidR="00AA5F1C" w:rsidRDefault="00AA5F1C" w:rsidP="00AA5F1C">
        <w:pPr>
          <w:pStyle w:val="Footer"/>
          <w:pBdr>
            <w:top w:val="single" w:sz="4" w:space="1" w:color="D9D9D9" w:themeColor="background1" w:themeShade="D9"/>
          </w:pBdr>
        </w:pPr>
        <w:r w:rsidRPr="00AA5F1C">
          <w:t>CDN Essential Skills SLWG – SQA Work Based Core Skills</w:t>
        </w:r>
        <w:r>
          <w:t xml:space="preserve"> 2018/19</w:t>
        </w:r>
        <w:r>
          <w:tab/>
        </w:r>
        <w:r w:rsidRPr="00AA5F1C">
          <w:t xml:space="preserve"> </w:t>
        </w:r>
        <w:r>
          <w:fldChar w:fldCharType="begin"/>
        </w:r>
        <w:r>
          <w:instrText xml:space="preserve"> PAGE   \* MERGEFORMAT </w:instrText>
        </w:r>
        <w:r>
          <w:fldChar w:fldCharType="separate"/>
        </w:r>
        <w:r w:rsidR="008008F1">
          <w:rPr>
            <w:noProof/>
          </w:rPr>
          <w:t>3</w:t>
        </w:r>
        <w:r>
          <w:rPr>
            <w:noProof/>
          </w:rPr>
          <w:fldChar w:fldCharType="end"/>
        </w:r>
        <w:r>
          <w:t xml:space="preserve"> | </w:t>
        </w:r>
        <w:r>
          <w:rPr>
            <w:color w:val="7F7F7F" w:themeColor="background1" w:themeShade="7F"/>
            <w:spacing w:val="60"/>
          </w:rPr>
          <w:t>Page</w:t>
        </w:r>
      </w:p>
    </w:sdtContent>
  </w:sdt>
  <w:p w14:paraId="2E77B515" w14:textId="77777777" w:rsidR="00AA5F1C" w:rsidRDefault="00A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D6A8" w14:textId="77777777" w:rsidR="00E20A2C" w:rsidRDefault="00E20A2C" w:rsidP="00AA5F1C">
      <w:r>
        <w:separator/>
      </w:r>
    </w:p>
  </w:footnote>
  <w:footnote w:type="continuationSeparator" w:id="0">
    <w:p w14:paraId="3E01F24B" w14:textId="77777777" w:rsidR="00E20A2C" w:rsidRDefault="00E20A2C" w:rsidP="00AA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8DC3" w14:textId="4749931A" w:rsidR="00EA4612" w:rsidRDefault="00303277">
    <w:pPr>
      <w:pStyle w:val="Header"/>
    </w:pPr>
    <w:r>
      <w:rPr>
        <w:rFonts w:ascii="Tahoma" w:hAnsi="Tahoma" w:cs="Tahoma"/>
        <w:b/>
        <w:noProof/>
        <w:sz w:val="28"/>
      </w:rPr>
      <w:drawing>
        <wp:anchor distT="0" distB="0" distL="114300" distR="114300" simplePos="0" relativeHeight="251661824" behindDoc="0" locked="0" layoutInCell="1" allowOverlap="1" wp14:anchorId="6C9D22E9" wp14:editId="22C25169">
          <wp:simplePos x="0" y="0"/>
          <wp:positionH relativeFrom="column">
            <wp:posOffset>-676275</wp:posOffset>
          </wp:positionH>
          <wp:positionV relativeFrom="paragraph">
            <wp:posOffset>-228600</wp:posOffset>
          </wp:positionV>
          <wp:extent cx="1752600" cy="6422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752600" cy="642245"/>
                  </a:xfrm>
                  <a:prstGeom prst="rect">
                    <a:avLst/>
                  </a:prstGeom>
                </pic:spPr>
              </pic:pic>
            </a:graphicData>
          </a:graphic>
          <wp14:sizeRelH relativeFrom="margin">
            <wp14:pctWidth>0</wp14:pctWidth>
          </wp14:sizeRelH>
          <wp14:sizeRelV relativeFrom="margin">
            <wp14:pctHeight>0</wp14:pctHeight>
          </wp14:sizeRelV>
        </wp:anchor>
      </w:drawing>
    </w:r>
    <w:sdt>
      <w:sdtPr>
        <w:id w:val="-496034423"/>
        <w:docPartObj>
          <w:docPartGallery w:val="Watermarks"/>
          <w:docPartUnique/>
        </w:docPartObj>
      </w:sdtPr>
      <w:sdtEndPr/>
      <w:sdtContent>
        <w:r>
          <w:rPr>
            <w:noProof/>
          </w:rPr>
          <w:pict w14:anchorId="53CB6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9136" w14:textId="40CAE106" w:rsidR="00303277" w:rsidRDefault="00303277">
    <w:pPr>
      <w:pStyle w:val="Header"/>
    </w:pPr>
    <w:r>
      <w:rPr>
        <w:rFonts w:ascii="Tahoma" w:hAnsi="Tahoma" w:cs="Tahoma"/>
        <w:b/>
        <w:noProof/>
        <w:sz w:val="28"/>
      </w:rPr>
      <w:drawing>
        <wp:anchor distT="0" distB="0" distL="114300" distR="114300" simplePos="0" relativeHeight="251659776" behindDoc="0" locked="0" layoutInCell="1" allowOverlap="1" wp14:anchorId="42276FC2" wp14:editId="078BA20D">
          <wp:simplePos x="0" y="0"/>
          <wp:positionH relativeFrom="column">
            <wp:posOffset>-685165</wp:posOffset>
          </wp:positionH>
          <wp:positionV relativeFrom="paragraph">
            <wp:posOffset>-276225</wp:posOffset>
          </wp:positionV>
          <wp:extent cx="1752600" cy="64224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752600" cy="642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274"/>
    <w:multiLevelType w:val="hybridMultilevel"/>
    <w:tmpl w:val="04DC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B0BB8"/>
    <w:multiLevelType w:val="hybridMultilevel"/>
    <w:tmpl w:val="A71A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C6492"/>
    <w:multiLevelType w:val="hybridMultilevel"/>
    <w:tmpl w:val="0F8A7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E512A6"/>
    <w:multiLevelType w:val="hybridMultilevel"/>
    <w:tmpl w:val="23EE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F517A"/>
    <w:multiLevelType w:val="hybridMultilevel"/>
    <w:tmpl w:val="DEF29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2E62A6"/>
    <w:multiLevelType w:val="multilevel"/>
    <w:tmpl w:val="6896AE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7B7FBE"/>
    <w:multiLevelType w:val="hybridMultilevel"/>
    <w:tmpl w:val="D04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119E0"/>
    <w:multiLevelType w:val="hybridMultilevel"/>
    <w:tmpl w:val="C488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FF3EC8"/>
    <w:multiLevelType w:val="multilevel"/>
    <w:tmpl w:val="9DD201D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2"/>
  </w:num>
  <w:num w:numId="4">
    <w:abstractNumId w:val="7"/>
  </w:num>
  <w:num w:numId="5">
    <w:abstractNumId w:val="0"/>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4D"/>
    <w:rsid w:val="00021973"/>
    <w:rsid w:val="0004541A"/>
    <w:rsid w:val="000D1D76"/>
    <w:rsid w:val="00147D9A"/>
    <w:rsid w:val="00165545"/>
    <w:rsid w:val="002735B0"/>
    <w:rsid w:val="00281B72"/>
    <w:rsid w:val="002A3BDB"/>
    <w:rsid w:val="00303277"/>
    <w:rsid w:val="00314264"/>
    <w:rsid w:val="003E359D"/>
    <w:rsid w:val="003F10EE"/>
    <w:rsid w:val="00427241"/>
    <w:rsid w:val="004471EE"/>
    <w:rsid w:val="0047281D"/>
    <w:rsid w:val="0056290A"/>
    <w:rsid w:val="005D43A2"/>
    <w:rsid w:val="00601288"/>
    <w:rsid w:val="00651C1E"/>
    <w:rsid w:val="0075665B"/>
    <w:rsid w:val="0079776E"/>
    <w:rsid w:val="007E6943"/>
    <w:rsid w:val="008008F1"/>
    <w:rsid w:val="00816D4D"/>
    <w:rsid w:val="00933814"/>
    <w:rsid w:val="009413A9"/>
    <w:rsid w:val="00A90EF6"/>
    <w:rsid w:val="00AA5F1C"/>
    <w:rsid w:val="00B03836"/>
    <w:rsid w:val="00B9562D"/>
    <w:rsid w:val="00C00562"/>
    <w:rsid w:val="00C96E14"/>
    <w:rsid w:val="00D7778D"/>
    <w:rsid w:val="00DF7C12"/>
    <w:rsid w:val="00E20A2C"/>
    <w:rsid w:val="00E263C8"/>
    <w:rsid w:val="00EA4612"/>
    <w:rsid w:val="00F161EE"/>
    <w:rsid w:val="00F46F6A"/>
    <w:rsid w:val="00F910E1"/>
    <w:rsid w:val="00FB3C3B"/>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12AFF7"/>
  <w15:chartTrackingRefBased/>
  <w15:docId w15:val="{6AD39F12-E82B-4686-B376-F0AC2583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62D"/>
  </w:style>
  <w:style w:type="paragraph" w:styleId="Heading1">
    <w:name w:val="heading 1"/>
    <w:basedOn w:val="Normal"/>
    <w:next w:val="Normal"/>
    <w:link w:val="Heading1Char"/>
    <w:uiPriority w:val="9"/>
    <w:qFormat/>
    <w:rsid w:val="00AA5F1C"/>
    <w:pPr>
      <w:keepNext/>
      <w:keepLines/>
      <w:spacing w:before="240"/>
      <w:outlineLvl w:val="0"/>
    </w:pPr>
    <w:rPr>
      <w:rFonts w:ascii="Tahoma" w:eastAsiaTheme="majorEastAsia" w:hAnsi="Tahoma" w:cs="Tahoma"/>
      <w:sz w:val="28"/>
      <w:szCs w:val="32"/>
    </w:rPr>
  </w:style>
  <w:style w:type="paragraph" w:styleId="Heading2">
    <w:name w:val="heading 2"/>
    <w:basedOn w:val="ListParagraph"/>
    <w:next w:val="Normal"/>
    <w:link w:val="Heading2Char"/>
    <w:uiPriority w:val="9"/>
    <w:unhideWhenUsed/>
    <w:qFormat/>
    <w:rsid w:val="00AA5F1C"/>
    <w:pPr>
      <w:numPr>
        <w:numId w:val="1"/>
      </w:numPr>
      <w:outlineLvl w:val="1"/>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4D"/>
    <w:pPr>
      <w:spacing w:after="160" w:line="259" w:lineRule="auto"/>
      <w:ind w:left="720"/>
      <w:contextualSpacing/>
    </w:pPr>
    <w:rPr>
      <w:lang w:val="en-GB"/>
    </w:rPr>
  </w:style>
  <w:style w:type="character" w:styleId="Hyperlink">
    <w:name w:val="Hyperlink"/>
    <w:basedOn w:val="DefaultParagraphFont"/>
    <w:uiPriority w:val="99"/>
    <w:unhideWhenUsed/>
    <w:rsid w:val="00816D4D"/>
    <w:rPr>
      <w:color w:val="0563C1" w:themeColor="hyperlink"/>
      <w:u w:val="single"/>
    </w:rPr>
  </w:style>
  <w:style w:type="paragraph" w:customStyle="1" w:styleId="xmsonormal">
    <w:name w:val="x_msonormal"/>
    <w:basedOn w:val="Normal"/>
    <w:rsid w:val="009413A9"/>
    <w:rPr>
      <w:rFonts w:ascii="Times New Roman" w:hAnsi="Times New Roman" w:cs="Times New Roman"/>
      <w:sz w:val="24"/>
      <w:szCs w:val="24"/>
    </w:rPr>
  </w:style>
  <w:style w:type="character" w:customStyle="1" w:styleId="Heading1Char">
    <w:name w:val="Heading 1 Char"/>
    <w:basedOn w:val="DefaultParagraphFont"/>
    <w:link w:val="Heading1"/>
    <w:uiPriority w:val="9"/>
    <w:rsid w:val="00AA5F1C"/>
    <w:rPr>
      <w:rFonts w:ascii="Tahoma" w:eastAsiaTheme="majorEastAsia" w:hAnsi="Tahoma" w:cs="Tahoma"/>
      <w:sz w:val="28"/>
      <w:szCs w:val="32"/>
    </w:rPr>
  </w:style>
  <w:style w:type="character" w:customStyle="1" w:styleId="Heading2Char">
    <w:name w:val="Heading 2 Char"/>
    <w:basedOn w:val="DefaultParagraphFont"/>
    <w:link w:val="Heading2"/>
    <w:uiPriority w:val="9"/>
    <w:rsid w:val="00AA5F1C"/>
    <w:rPr>
      <w:rFonts w:ascii="Tahoma" w:hAnsi="Tahoma" w:cs="Tahoma"/>
      <w:b/>
      <w:lang w:val="en-GB"/>
    </w:rPr>
  </w:style>
  <w:style w:type="paragraph" w:styleId="Header">
    <w:name w:val="header"/>
    <w:basedOn w:val="Normal"/>
    <w:link w:val="HeaderChar"/>
    <w:uiPriority w:val="99"/>
    <w:unhideWhenUsed/>
    <w:rsid w:val="00AA5F1C"/>
    <w:pPr>
      <w:tabs>
        <w:tab w:val="center" w:pos="4680"/>
        <w:tab w:val="right" w:pos="9360"/>
      </w:tabs>
    </w:pPr>
  </w:style>
  <w:style w:type="character" w:customStyle="1" w:styleId="HeaderChar">
    <w:name w:val="Header Char"/>
    <w:basedOn w:val="DefaultParagraphFont"/>
    <w:link w:val="Header"/>
    <w:uiPriority w:val="99"/>
    <w:rsid w:val="00AA5F1C"/>
  </w:style>
  <w:style w:type="paragraph" w:styleId="Footer">
    <w:name w:val="footer"/>
    <w:basedOn w:val="Normal"/>
    <w:link w:val="FooterChar"/>
    <w:uiPriority w:val="99"/>
    <w:unhideWhenUsed/>
    <w:rsid w:val="00AA5F1C"/>
    <w:pPr>
      <w:tabs>
        <w:tab w:val="center" w:pos="4680"/>
        <w:tab w:val="right" w:pos="9360"/>
      </w:tabs>
    </w:pPr>
  </w:style>
  <w:style w:type="character" w:customStyle="1" w:styleId="FooterChar">
    <w:name w:val="Footer Char"/>
    <w:basedOn w:val="DefaultParagraphFont"/>
    <w:link w:val="Footer"/>
    <w:uiPriority w:val="99"/>
    <w:rsid w:val="00AA5F1C"/>
  </w:style>
  <w:style w:type="paragraph" w:styleId="NoSpacing">
    <w:name w:val="No Spacing"/>
    <w:link w:val="NoSpacingChar"/>
    <w:uiPriority w:val="1"/>
    <w:qFormat/>
    <w:rsid w:val="00B9562D"/>
    <w:rPr>
      <w:rFonts w:eastAsiaTheme="minorEastAsia"/>
    </w:rPr>
  </w:style>
  <w:style w:type="character" w:customStyle="1" w:styleId="NoSpacingChar">
    <w:name w:val="No Spacing Char"/>
    <w:basedOn w:val="DefaultParagraphFont"/>
    <w:link w:val="NoSpacing"/>
    <w:uiPriority w:val="1"/>
    <w:rsid w:val="00B9562D"/>
    <w:rPr>
      <w:rFonts w:eastAsiaTheme="minorEastAsia"/>
    </w:rPr>
  </w:style>
  <w:style w:type="paragraph" w:styleId="TOCHeading">
    <w:name w:val="TOC Heading"/>
    <w:basedOn w:val="Heading1"/>
    <w:next w:val="Normal"/>
    <w:uiPriority w:val="39"/>
    <w:unhideWhenUsed/>
    <w:qFormat/>
    <w:rsid w:val="00F161EE"/>
    <w:pPr>
      <w:spacing w:line="259" w:lineRule="auto"/>
      <w:outlineLvl w:val="9"/>
    </w:pPr>
    <w:rPr>
      <w:rFonts w:asciiTheme="majorHAnsi" w:hAnsiTheme="majorHAnsi" w:cstheme="majorBidi"/>
      <w:color w:val="2E74B5" w:themeColor="accent1" w:themeShade="BF"/>
      <w:sz w:val="32"/>
    </w:rPr>
  </w:style>
  <w:style w:type="paragraph" w:styleId="TOC1">
    <w:name w:val="toc 1"/>
    <w:basedOn w:val="Normal"/>
    <w:next w:val="Normal"/>
    <w:autoRedefine/>
    <w:uiPriority w:val="39"/>
    <w:unhideWhenUsed/>
    <w:rsid w:val="00F161EE"/>
    <w:pPr>
      <w:spacing w:after="100"/>
    </w:pPr>
  </w:style>
  <w:style w:type="paragraph" w:styleId="TOC2">
    <w:name w:val="toc 2"/>
    <w:basedOn w:val="Normal"/>
    <w:next w:val="Normal"/>
    <w:autoRedefine/>
    <w:uiPriority w:val="39"/>
    <w:unhideWhenUsed/>
    <w:rsid w:val="00F161EE"/>
    <w:pPr>
      <w:spacing w:after="100"/>
      <w:ind w:left="220"/>
    </w:pPr>
  </w:style>
  <w:style w:type="character" w:styleId="CommentReference">
    <w:name w:val="annotation reference"/>
    <w:basedOn w:val="DefaultParagraphFont"/>
    <w:uiPriority w:val="99"/>
    <w:semiHidden/>
    <w:unhideWhenUsed/>
    <w:rsid w:val="00DF7C12"/>
    <w:rPr>
      <w:sz w:val="16"/>
      <w:szCs w:val="16"/>
    </w:rPr>
  </w:style>
  <w:style w:type="paragraph" w:styleId="CommentText">
    <w:name w:val="annotation text"/>
    <w:basedOn w:val="Normal"/>
    <w:link w:val="CommentTextChar"/>
    <w:uiPriority w:val="99"/>
    <w:semiHidden/>
    <w:unhideWhenUsed/>
    <w:rsid w:val="00DF7C12"/>
    <w:rPr>
      <w:sz w:val="20"/>
      <w:szCs w:val="20"/>
    </w:rPr>
  </w:style>
  <w:style w:type="character" w:customStyle="1" w:styleId="CommentTextChar">
    <w:name w:val="Comment Text Char"/>
    <w:basedOn w:val="DefaultParagraphFont"/>
    <w:link w:val="CommentText"/>
    <w:uiPriority w:val="99"/>
    <w:semiHidden/>
    <w:rsid w:val="00DF7C12"/>
    <w:rPr>
      <w:sz w:val="20"/>
      <w:szCs w:val="20"/>
    </w:rPr>
  </w:style>
  <w:style w:type="paragraph" w:styleId="CommentSubject">
    <w:name w:val="annotation subject"/>
    <w:basedOn w:val="CommentText"/>
    <w:next w:val="CommentText"/>
    <w:link w:val="CommentSubjectChar"/>
    <w:uiPriority w:val="99"/>
    <w:semiHidden/>
    <w:unhideWhenUsed/>
    <w:rsid w:val="00DF7C12"/>
    <w:rPr>
      <w:b/>
      <w:bCs/>
    </w:rPr>
  </w:style>
  <w:style w:type="character" w:customStyle="1" w:styleId="CommentSubjectChar">
    <w:name w:val="Comment Subject Char"/>
    <w:basedOn w:val="CommentTextChar"/>
    <w:link w:val="CommentSubject"/>
    <w:uiPriority w:val="99"/>
    <w:semiHidden/>
    <w:rsid w:val="00DF7C12"/>
    <w:rPr>
      <w:b/>
      <w:bCs/>
      <w:sz w:val="20"/>
      <w:szCs w:val="20"/>
    </w:rPr>
  </w:style>
  <w:style w:type="paragraph" w:styleId="Revision">
    <w:name w:val="Revision"/>
    <w:hidden/>
    <w:uiPriority w:val="99"/>
    <w:semiHidden/>
    <w:rsid w:val="00DF7C12"/>
  </w:style>
  <w:style w:type="paragraph" w:styleId="BalloonText">
    <w:name w:val="Balloon Text"/>
    <w:basedOn w:val="Normal"/>
    <w:link w:val="BalloonTextChar"/>
    <w:uiPriority w:val="99"/>
    <w:semiHidden/>
    <w:unhideWhenUsed/>
    <w:rsid w:val="00DF7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70967">
      <w:bodyDiv w:val="1"/>
      <w:marLeft w:val="0"/>
      <w:marRight w:val="0"/>
      <w:marTop w:val="0"/>
      <w:marBottom w:val="0"/>
      <w:divBdr>
        <w:top w:val="none" w:sz="0" w:space="0" w:color="auto"/>
        <w:left w:val="none" w:sz="0" w:space="0" w:color="auto"/>
        <w:bottom w:val="none" w:sz="0" w:space="0" w:color="auto"/>
        <w:right w:val="none" w:sz="0" w:space="0" w:color="auto"/>
      </w:divBdr>
    </w:div>
    <w:div w:id="731271001">
      <w:bodyDiv w:val="1"/>
      <w:marLeft w:val="0"/>
      <w:marRight w:val="0"/>
      <w:marTop w:val="0"/>
      <w:marBottom w:val="0"/>
      <w:divBdr>
        <w:top w:val="none" w:sz="0" w:space="0" w:color="auto"/>
        <w:left w:val="none" w:sz="0" w:space="0" w:color="auto"/>
        <w:bottom w:val="none" w:sz="0" w:space="0" w:color="auto"/>
        <w:right w:val="none" w:sz="0" w:space="0" w:color="auto"/>
      </w:divBdr>
    </w:div>
    <w:div w:id="12328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qa.org.uk/sqa/files_ccc/CoreSkillsNumeracyandICTWebinar020519.mp4" TargetMode="External"/><Relationship Id="rId2" Type="http://schemas.openxmlformats.org/officeDocument/2006/relationships/customXml" Target="../customXml/item2.xml"/><Relationship Id="rId16" Type="http://schemas.openxmlformats.org/officeDocument/2006/relationships/hyperlink" Target="https://www.sqa.org.uk/sqa/files_ccc/CommunicationCoreSkillsQA29081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qa.org.uk/sqa/files_ccc/SCQFCommunicationCoreSkillsWebinar290818.mp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C4B5B3DF99A4EB93E0A7FF2358D6A" ma:contentTypeVersion="7" ma:contentTypeDescription="Create a new document." ma:contentTypeScope="" ma:versionID="e77f04531a5f04ff6baa8b8f7fb9b264">
  <xsd:schema xmlns:xsd="http://www.w3.org/2001/XMLSchema" xmlns:xs="http://www.w3.org/2001/XMLSchema" xmlns:p="http://schemas.microsoft.com/office/2006/metadata/properties" xmlns:ns3="6b550586-f2f5-449f-8464-d41064f56865" targetNamespace="http://schemas.microsoft.com/office/2006/metadata/properties" ma:root="true" ma:fieldsID="bb67cf61354cd96f4daac63fcb94610e" ns3:_="">
    <xsd:import namespace="6b550586-f2f5-449f-8464-d41064f56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0586-f2f5-449f-8464-d41064f56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tqfe.xsl" StyleName="Harvard - TQF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EC0E08-69FA-4F90-9C73-29A031EB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0586-f2f5-449f-8464-d41064f56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90A08-7E08-436B-898F-0B049E7E6486}">
  <ds:schemaRefs>
    <ds:schemaRef ds:uri="http://schemas.microsoft.com/sharepoint/v3/contenttype/forms"/>
  </ds:schemaRefs>
</ds:datastoreItem>
</file>

<file path=customXml/itemProps4.xml><?xml version="1.0" encoding="utf-8"?>
<ds:datastoreItem xmlns:ds="http://schemas.openxmlformats.org/officeDocument/2006/customXml" ds:itemID="{6036CB47-EFC2-4378-A298-46E6E41E41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BDD617-E4D1-4941-8C06-97A4F9E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CDN Essential Skills SLWG – SQA Work Based Core Skills Development</vt:lpstr>
    </vt:vector>
  </TitlesOfParts>
  <Company>UHI</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CDN Essential Skills SLWG – SQA Work Based Core Skills Development</dc:title>
  <dc:subject>Findings and Recommendations</dc:subject>
  <dc:creator>Jacquie Clark</dc:creator>
  <cp:keywords/>
  <dc:description/>
  <cp:lastModifiedBy>Susan McGregor</cp:lastModifiedBy>
  <cp:revision>2</cp:revision>
  <dcterms:created xsi:type="dcterms:W3CDTF">2019-09-23T09:36:00Z</dcterms:created>
  <dcterms:modified xsi:type="dcterms:W3CDTF">2019-09-23T09:36:00Z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0x01010097FC4B5B3DF99A4EB93E0A7FF2358D6A</vt:lpwstr>
  </property>
</Properties>
</file>